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20916" w14:textId="77777777" w:rsidR="001C045A" w:rsidRPr="007E5AD1" w:rsidRDefault="001C045A" w:rsidP="00E50075">
      <w:pPr>
        <w:jc w:val="left"/>
        <w:rPr>
          <w:rFonts w:ascii="Arial" w:hAnsi="Arial" w:cs="Arial"/>
          <w:b/>
          <w:szCs w:val="24"/>
          <w:lang w:val="fr-FR"/>
        </w:rPr>
      </w:pPr>
    </w:p>
    <w:p w14:paraId="61F36DE7" w14:textId="77777777" w:rsidR="00B377F8" w:rsidRPr="007E5AD1" w:rsidRDefault="002D57C8" w:rsidP="00E50075">
      <w:pPr>
        <w:jc w:val="left"/>
        <w:rPr>
          <w:rFonts w:ascii="Arial" w:hAnsi="Arial" w:cs="Arial"/>
          <w:b/>
          <w:szCs w:val="24"/>
          <w:lang w:val="fr-FR"/>
        </w:rPr>
      </w:pPr>
      <w:r w:rsidRPr="007E5AD1">
        <w:rPr>
          <w:rFonts w:ascii="Arial" w:hAnsi="Arial" w:cs="Arial"/>
          <w:b/>
          <w:szCs w:val="24"/>
          <w:lang w:val="fr-FR"/>
        </w:rPr>
        <w:t xml:space="preserve"> </w:t>
      </w:r>
    </w:p>
    <w:p w14:paraId="52CC19BF" w14:textId="77777777" w:rsidR="000A466F" w:rsidRPr="007E5AD1" w:rsidRDefault="00B777B3" w:rsidP="00990720">
      <w:pPr>
        <w:framePr w:w="2835" w:hSpace="181" w:wrap="around" w:vAnchor="page" w:hAnchor="page" w:x="7717" w:y="2209" w:anchorLock="1"/>
        <w:shd w:val="solid" w:color="FFFFFF" w:fill="FFFFFF"/>
        <w:rPr>
          <w:rFonts w:ascii="Arial" w:hAnsi="Arial" w:cs="Arial"/>
          <w:b/>
          <w:sz w:val="20"/>
          <w:lang w:val="fr-FR"/>
        </w:rPr>
      </w:pPr>
      <w:r w:rsidRPr="007E5AD1">
        <w:rPr>
          <w:rFonts w:ascii="Arial" w:hAnsi="Arial" w:cs="Arial"/>
          <w:b/>
          <w:sz w:val="20"/>
          <w:lang w:val="fr-FR"/>
        </w:rPr>
        <w:t>Contac</w:t>
      </w:r>
      <w:r w:rsidR="00F46275" w:rsidRPr="007E5AD1">
        <w:rPr>
          <w:rFonts w:ascii="Arial" w:hAnsi="Arial" w:cs="Arial"/>
          <w:b/>
          <w:sz w:val="20"/>
          <w:lang w:val="fr-FR"/>
        </w:rPr>
        <w:t>t</w:t>
      </w:r>
      <w:r w:rsidR="000A466F" w:rsidRPr="007E5AD1">
        <w:rPr>
          <w:rFonts w:ascii="Arial" w:hAnsi="Arial" w:cs="Arial"/>
          <w:b/>
          <w:sz w:val="20"/>
          <w:lang w:val="fr-FR"/>
        </w:rPr>
        <w:t xml:space="preserve">: </w:t>
      </w:r>
    </w:p>
    <w:p w14:paraId="7B04A4A0" w14:textId="77777777" w:rsidR="000A466F" w:rsidRPr="007E5AD1" w:rsidRDefault="000A466F" w:rsidP="00990720">
      <w:pPr>
        <w:framePr w:w="2835" w:hSpace="181" w:wrap="around" w:vAnchor="page" w:hAnchor="page" w:x="7717" w:y="2209" w:anchorLock="1"/>
        <w:shd w:val="solid" w:color="FFFFFF" w:fill="FFFFFF"/>
        <w:rPr>
          <w:rFonts w:ascii="Arial" w:hAnsi="Arial" w:cs="Arial"/>
          <w:b/>
          <w:sz w:val="20"/>
          <w:lang w:val="fr-FR"/>
        </w:rPr>
      </w:pPr>
    </w:p>
    <w:p w14:paraId="7C2C9212" w14:textId="77777777" w:rsidR="00586D02" w:rsidRPr="007E5AD1" w:rsidRDefault="00DE2CDE" w:rsidP="00990720">
      <w:pPr>
        <w:framePr w:w="2835" w:hSpace="181" w:wrap="around" w:vAnchor="page" w:hAnchor="page" w:x="7717" w:y="2209" w:anchorLock="1"/>
        <w:shd w:val="solid" w:color="FFFFFF" w:fill="FFFFFF"/>
        <w:rPr>
          <w:rFonts w:ascii="Arial" w:hAnsi="Arial" w:cs="Arial"/>
          <w:sz w:val="20"/>
          <w:lang w:val="fr-FR"/>
        </w:rPr>
      </w:pPr>
      <w:r w:rsidRPr="007E5AD1">
        <w:rPr>
          <w:rFonts w:ascii="Arial" w:hAnsi="Arial" w:cs="Arial"/>
          <w:sz w:val="20"/>
          <w:lang w:val="fr-FR"/>
        </w:rPr>
        <w:t>Katharina Aschhoff</w:t>
      </w:r>
      <w:r w:rsidR="00080D66" w:rsidRPr="007E5AD1">
        <w:rPr>
          <w:rFonts w:ascii="Arial" w:hAnsi="Arial" w:cs="Arial"/>
          <w:sz w:val="20"/>
          <w:lang w:val="fr-FR"/>
        </w:rPr>
        <w:t>, M.Sc.</w:t>
      </w:r>
    </w:p>
    <w:p w14:paraId="54ECB7CC" w14:textId="77777777" w:rsidR="00884ED4" w:rsidRPr="007E5AD1" w:rsidRDefault="00481ED5" w:rsidP="00990720">
      <w:pPr>
        <w:framePr w:w="2835" w:hSpace="181" w:wrap="around" w:vAnchor="page" w:hAnchor="page" w:x="7717" w:y="2209" w:anchorLock="1"/>
        <w:shd w:val="solid" w:color="FFFFFF" w:fill="FFFFFF"/>
        <w:rPr>
          <w:rFonts w:ascii="Arial" w:hAnsi="Arial" w:cs="Arial"/>
          <w:sz w:val="20"/>
          <w:lang w:val="fr-FR"/>
        </w:rPr>
      </w:pPr>
      <w:hyperlink r:id="rId9" w:history="1">
        <w:r w:rsidR="00F016E0" w:rsidRPr="007E5AD1">
          <w:rPr>
            <w:rStyle w:val="Hyperlink"/>
            <w:rFonts w:ascii="Arial" w:hAnsi="Arial" w:cs="Arial"/>
            <w:sz w:val="20"/>
            <w:lang w:val="fr-FR"/>
          </w:rPr>
          <w:t>press@sigmasoft.de</w:t>
        </w:r>
      </w:hyperlink>
    </w:p>
    <w:p w14:paraId="1853DF4F" w14:textId="77777777" w:rsidR="00A45EBF" w:rsidRPr="007E5AD1" w:rsidRDefault="00586D02" w:rsidP="00990720">
      <w:pPr>
        <w:framePr w:w="2835" w:hSpace="181" w:wrap="around" w:vAnchor="page" w:hAnchor="page" w:x="7717" w:y="2209" w:anchorLock="1"/>
        <w:shd w:val="solid" w:color="FFFFFF" w:fill="FFFFFF"/>
        <w:rPr>
          <w:rFonts w:ascii="Arial" w:hAnsi="Arial" w:cs="Arial"/>
          <w:sz w:val="20"/>
          <w:lang w:val="fr-FR"/>
        </w:rPr>
      </w:pPr>
      <w:r w:rsidRPr="007E5AD1">
        <w:rPr>
          <w:rFonts w:ascii="Arial" w:hAnsi="Arial" w:cs="Arial"/>
          <w:sz w:val="20"/>
          <w:lang w:val="fr-FR"/>
        </w:rPr>
        <w:t>+49-241-89495-</w:t>
      </w:r>
      <w:r w:rsidR="00BE3EBE" w:rsidRPr="007E5AD1">
        <w:rPr>
          <w:rFonts w:ascii="Arial" w:hAnsi="Arial" w:cs="Arial"/>
          <w:sz w:val="20"/>
          <w:lang w:val="fr-FR"/>
        </w:rPr>
        <w:t>1008</w:t>
      </w:r>
    </w:p>
    <w:p w14:paraId="64AA9723" w14:textId="77777777" w:rsidR="00766340" w:rsidRPr="007E5AD1" w:rsidRDefault="00766340" w:rsidP="00990720">
      <w:pPr>
        <w:framePr w:w="2835" w:hSpace="181" w:wrap="around" w:vAnchor="page" w:hAnchor="page" w:x="7717" w:y="2209" w:anchorLock="1"/>
        <w:shd w:val="solid" w:color="FFFFFF" w:fill="FFFFFF"/>
        <w:rPr>
          <w:rFonts w:ascii="Arial" w:hAnsi="Arial" w:cs="Arial"/>
          <w:sz w:val="20"/>
          <w:lang w:val="fr-FR"/>
        </w:rPr>
      </w:pPr>
      <w:r w:rsidRPr="007E5AD1">
        <w:rPr>
          <w:rFonts w:ascii="Arial" w:hAnsi="Arial" w:cs="Arial"/>
          <w:sz w:val="20"/>
          <w:lang w:val="fr-FR"/>
        </w:rPr>
        <w:t>Kackertstr. 1</w:t>
      </w:r>
      <w:r w:rsidR="00DE2CDE" w:rsidRPr="007E5AD1">
        <w:rPr>
          <w:rFonts w:ascii="Arial" w:hAnsi="Arial" w:cs="Arial"/>
          <w:sz w:val="20"/>
          <w:lang w:val="fr-FR"/>
        </w:rPr>
        <w:t>6-18</w:t>
      </w:r>
    </w:p>
    <w:p w14:paraId="7F7517D1" w14:textId="77777777" w:rsidR="00766340" w:rsidRPr="007E5AD1" w:rsidRDefault="00766340" w:rsidP="00990720">
      <w:pPr>
        <w:framePr w:w="2835" w:hSpace="181" w:wrap="around" w:vAnchor="page" w:hAnchor="page" w:x="7717" w:y="2209" w:anchorLock="1"/>
        <w:shd w:val="solid" w:color="FFFFFF" w:fill="FFFFFF"/>
        <w:rPr>
          <w:rFonts w:ascii="Arial" w:hAnsi="Arial" w:cs="Arial"/>
          <w:sz w:val="20"/>
          <w:lang w:val="fr-FR"/>
        </w:rPr>
      </w:pPr>
      <w:r w:rsidRPr="007E5AD1">
        <w:rPr>
          <w:rFonts w:ascii="Arial" w:hAnsi="Arial" w:cs="Arial"/>
          <w:sz w:val="20"/>
          <w:lang w:val="fr-FR"/>
        </w:rPr>
        <w:t xml:space="preserve">D-52072 Aachen </w:t>
      </w:r>
    </w:p>
    <w:p w14:paraId="4A1FA1AA" w14:textId="77777777" w:rsidR="000A466F" w:rsidRPr="007E5AD1" w:rsidRDefault="000A466F" w:rsidP="00990720">
      <w:pPr>
        <w:framePr w:w="2835" w:hSpace="181" w:wrap="around" w:vAnchor="page" w:hAnchor="page" w:x="7717" w:y="2209" w:anchorLock="1"/>
        <w:shd w:val="solid" w:color="FFFFFF" w:fill="FFFFFF"/>
        <w:rPr>
          <w:rFonts w:ascii="Arial" w:hAnsi="Arial" w:cs="Arial"/>
          <w:sz w:val="20"/>
          <w:lang w:val="fr-FR"/>
        </w:rPr>
      </w:pPr>
    </w:p>
    <w:p w14:paraId="54144F41" w14:textId="59E6232C" w:rsidR="00D214B2" w:rsidRPr="007E5AD1" w:rsidRDefault="009B185E" w:rsidP="00034AE0">
      <w:pPr>
        <w:rPr>
          <w:rFonts w:ascii="Arial" w:hAnsi="Arial" w:cs="Arial"/>
          <w:b/>
          <w:szCs w:val="24"/>
          <w:lang w:val="fr-FR"/>
        </w:rPr>
      </w:pPr>
      <w:bookmarkStart w:id="0" w:name="_Hlk148018955"/>
      <w:r w:rsidRPr="007E5AD1">
        <w:rPr>
          <w:rFonts w:ascii="Arial" w:eastAsia="Calibri" w:hAnsi="Arial" w:cs="Arial"/>
          <w:b/>
          <w:bCs/>
          <w:color w:val="5F5F5F"/>
          <w:sz w:val="28"/>
          <w:szCs w:val="28"/>
          <w:lang w:val="fr-FR"/>
        </w:rPr>
        <w:t>Communiqué de presse</w:t>
      </w:r>
    </w:p>
    <w:bookmarkEnd w:id="0"/>
    <w:p w14:paraId="2A314A01" w14:textId="77777777" w:rsidR="000317B8" w:rsidRPr="007E5AD1" w:rsidRDefault="000317B8" w:rsidP="00034AE0">
      <w:pPr>
        <w:rPr>
          <w:rFonts w:ascii="Arial" w:hAnsi="Arial" w:cs="Arial"/>
          <w:b/>
          <w:szCs w:val="24"/>
          <w:lang w:val="fr-FR"/>
        </w:rPr>
      </w:pPr>
    </w:p>
    <w:p w14:paraId="3FF0D697" w14:textId="77777777" w:rsidR="000317B8" w:rsidRPr="007E5AD1" w:rsidRDefault="000317B8" w:rsidP="00034AE0">
      <w:pPr>
        <w:rPr>
          <w:rFonts w:ascii="Arial" w:hAnsi="Arial" w:cs="Arial"/>
          <w:b/>
          <w:szCs w:val="24"/>
          <w:lang w:val="fr-FR"/>
        </w:rPr>
      </w:pPr>
    </w:p>
    <w:p w14:paraId="15652A9C" w14:textId="77777777" w:rsidR="000317B8" w:rsidRPr="007E5AD1" w:rsidRDefault="000317B8" w:rsidP="00034AE0">
      <w:pPr>
        <w:rPr>
          <w:rFonts w:ascii="Arial" w:hAnsi="Arial" w:cs="Arial"/>
          <w:b/>
          <w:szCs w:val="24"/>
          <w:lang w:val="fr-FR"/>
        </w:rPr>
      </w:pPr>
    </w:p>
    <w:p w14:paraId="65206EA6" w14:textId="77777777" w:rsidR="000317B8" w:rsidRPr="007E5AD1" w:rsidRDefault="000317B8" w:rsidP="00034AE0">
      <w:pPr>
        <w:rPr>
          <w:rFonts w:ascii="Arial" w:hAnsi="Arial" w:cs="Arial"/>
          <w:b/>
          <w:szCs w:val="24"/>
          <w:lang w:val="fr-FR"/>
        </w:rPr>
      </w:pPr>
    </w:p>
    <w:p w14:paraId="2841B730" w14:textId="77777777" w:rsidR="000317B8" w:rsidRPr="007E5AD1" w:rsidRDefault="000317B8" w:rsidP="00034AE0">
      <w:pPr>
        <w:rPr>
          <w:rFonts w:ascii="Arial" w:hAnsi="Arial" w:cs="Arial"/>
          <w:b/>
          <w:szCs w:val="24"/>
          <w:lang w:val="fr-FR"/>
        </w:rPr>
      </w:pPr>
    </w:p>
    <w:p w14:paraId="7C1D80F4" w14:textId="77777777" w:rsidR="00BC64FE" w:rsidRPr="007E5AD1" w:rsidRDefault="00BC64FE" w:rsidP="00034AE0">
      <w:pPr>
        <w:rPr>
          <w:rFonts w:ascii="Arial" w:hAnsi="Arial" w:cs="Arial"/>
          <w:b/>
          <w:szCs w:val="24"/>
          <w:lang w:val="fr-FR"/>
        </w:rPr>
      </w:pPr>
    </w:p>
    <w:p w14:paraId="12E90CA6" w14:textId="77777777" w:rsidR="008D1438" w:rsidRPr="007E5AD1" w:rsidRDefault="008D1438" w:rsidP="008D1438">
      <w:pPr>
        <w:jc w:val="center"/>
        <w:rPr>
          <w:rFonts w:ascii="Arial" w:eastAsia="Calibri" w:hAnsi="Arial" w:cs="Arial"/>
          <w:b/>
          <w:sz w:val="28"/>
          <w:szCs w:val="28"/>
          <w:lang w:val="fr-FR" w:eastAsia="en-US"/>
        </w:rPr>
      </w:pPr>
    </w:p>
    <w:p w14:paraId="11970776" w14:textId="722FB909" w:rsidR="000520D7" w:rsidRPr="007E5AD1" w:rsidRDefault="009B185E" w:rsidP="008D1438">
      <w:pPr>
        <w:jc w:val="center"/>
        <w:rPr>
          <w:rFonts w:ascii="Arial" w:eastAsia="Calibri" w:hAnsi="Arial" w:cs="Arial"/>
          <w:b/>
          <w:sz w:val="28"/>
          <w:szCs w:val="28"/>
          <w:lang w:val="fr-FR" w:eastAsia="en-US"/>
        </w:rPr>
      </w:pPr>
      <w:r w:rsidRPr="007E5AD1">
        <w:rPr>
          <w:rFonts w:ascii="Arial" w:eastAsia="Calibri" w:hAnsi="Arial" w:cs="Arial"/>
          <w:b/>
          <w:sz w:val="28"/>
          <w:szCs w:val="28"/>
          <w:lang w:val="fr-FR" w:eastAsia="en-US"/>
        </w:rPr>
        <w:t>Simulation précieusement appliquée</w:t>
      </w:r>
    </w:p>
    <w:p w14:paraId="6A05F475" w14:textId="77777777" w:rsidR="000520D7" w:rsidRPr="007E5AD1" w:rsidRDefault="000520D7" w:rsidP="000520D7">
      <w:pPr>
        <w:jc w:val="center"/>
        <w:rPr>
          <w:rFonts w:ascii="Arial" w:eastAsia="Calibri" w:hAnsi="Arial" w:cs="Arial"/>
          <w:b/>
          <w:szCs w:val="24"/>
          <w:lang w:val="fr-FR" w:eastAsia="en-US"/>
        </w:rPr>
      </w:pPr>
    </w:p>
    <w:p w14:paraId="01802E5C" w14:textId="7F744F8E" w:rsidR="008D1438" w:rsidRPr="007E5AD1" w:rsidRDefault="00B36506" w:rsidP="00BA2583">
      <w:pPr>
        <w:spacing w:line="360" w:lineRule="auto"/>
        <w:jc w:val="center"/>
        <w:rPr>
          <w:rFonts w:ascii="Arial" w:eastAsia="Calibri" w:hAnsi="Arial" w:cs="Arial"/>
          <w:b/>
          <w:sz w:val="22"/>
          <w:szCs w:val="22"/>
          <w:lang w:val="fr-FR" w:eastAsia="en-US"/>
        </w:rPr>
      </w:pPr>
      <w:r w:rsidRPr="007E5AD1">
        <w:rPr>
          <w:rFonts w:ascii="Arial" w:eastAsia="Calibri" w:hAnsi="Arial" w:cs="Arial"/>
          <w:b/>
          <w:sz w:val="22"/>
          <w:szCs w:val="22"/>
          <w:lang w:val="fr-FR" w:eastAsia="en-US"/>
        </w:rPr>
        <w:t>„</w:t>
      </w:r>
      <w:r w:rsidR="009B185E" w:rsidRPr="007E5AD1">
        <w:rPr>
          <w:rFonts w:ascii="Arial" w:eastAsia="Calibri" w:hAnsi="Arial" w:cs="Arial"/>
          <w:b/>
          <w:sz w:val="22"/>
          <w:szCs w:val="22"/>
          <w:lang w:val="fr-FR" w:eastAsia="en-US"/>
        </w:rPr>
        <w:t>Le précieux</w:t>
      </w:r>
      <w:r w:rsidRPr="007E5AD1">
        <w:rPr>
          <w:rFonts w:ascii="Arial" w:eastAsia="Calibri" w:hAnsi="Arial" w:cs="Arial"/>
          <w:b/>
          <w:sz w:val="22"/>
          <w:szCs w:val="22"/>
          <w:lang w:val="fr-FR" w:eastAsia="en-US"/>
        </w:rPr>
        <w:t xml:space="preserve">“ </w:t>
      </w:r>
      <w:r w:rsidR="009B185E" w:rsidRPr="007E5AD1">
        <w:rPr>
          <w:rFonts w:ascii="Arial" w:eastAsia="Calibri" w:hAnsi="Arial" w:cs="Arial"/>
          <w:b/>
          <w:sz w:val="22"/>
          <w:szCs w:val="22"/>
          <w:lang w:val="fr-FR" w:eastAsia="en-US"/>
        </w:rPr>
        <w:t xml:space="preserve">en tant qu'attraction publique au Fakuma </w:t>
      </w:r>
      <w:r w:rsidRPr="007E5AD1">
        <w:rPr>
          <w:rFonts w:ascii="Arial" w:eastAsia="Calibri" w:hAnsi="Arial" w:cs="Arial"/>
          <w:b/>
          <w:sz w:val="22"/>
          <w:szCs w:val="22"/>
          <w:lang w:val="fr-FR" w:eastAsia="en-US"/>
        </w:rPr>
        <w:t>2023</w:t>
      </w:r>
    </w:p>
    <w:p w14:paraId="2D7F2A95" w14:textId="77777777" w:rsidR="00B36506" w:rsidRPr="007E5AD1" w:rsidRDefault="00B36506" w:rsidP="00BA2583">
      <w:pPr>
        <w:spacing w:line="360" w:lineRule="auto"/>
        <w:jc w:val="center"/>
        <w:rPr>
          <w:rFonts w:ascii="Arial" w:eastAsia="Calibri" w:hAnsi="Arial" w:cs="Arial"/>
          <w:i/>
          <w:sz w:val="22"/>
          <w:szCs w:val="22"/>
          <w:lang w:val="fr-FR" w:eastAsia="en-US"/>
        </w:rPr>
      </w:pPr>
    </w:p>
    <w:p w14:paraId="02916196" w14:textId="00DBFFCD" w:rsidR="008D1438" w:rsidRPr="007E5AD1" w:rsidRDefault="009B185E" w:rsidP="008D1438">
      <w:pPr>
        <w:spacing w:line="360" w:lineRule="auto"/>
        <w:jc w:val="center"/>
        <w:rPr>
          <w:rFonts w:ascii="Arial" w:eastAsia="Calibri" w:hAnsi="Arial" w:cs="Arial"/>
          <w:iCs/>
          <w:sz w:val="22"/>
          <w:szCs w:val="22"/>
          <w:lang w:val="fr-FR" w:eastAsia="en-US"/>
        </w:rPr>
      </w:pPr>
      <w:r w:rsidRPr="007E5AD1">
        <w:rPr>
          <w:rFonts w:ascii="Arial" w:eastAsia="Calibri" w:hAnsi="Arial" w:cs="Arial"/>
          <w:i/>
          <w:sz w:val="22"/>
          <w:szCs w:val="22"/>
          <w:lang w:val="fr-FR" w:eastAsia="en-US"/>
        </w:rPr>
        <w:t>Comme à chaque édition de Fakuma, il y a des points forts pour les visiteurs qui entraînent de longues files d'attente dans les halls. Le stand d'Arburg, dans le hall A3, en est un exemple particulier : la boîte multifonctionnelle "</w:t>
      </w:r>
      <w:r w:rsidR="007E5AD1" w:rsidRPr="007E5AD1">
        <w:rPr>
          <w:rFonts w:ascii="Arial" w:eastAsia="Calibri" w:hAnsi="Arial" w:cs="Arial"/>
          <w:i/>
          <w:sz w:val="22"/>
          <w:szCs w:val="22"/>
          <w:lang w:val="fr-FR" w:eastAsia="en-US"/>
        </w:rPr>
        <w:t>Le précieux</w:t>
      </w:r>
      <w:r w:rsidRPr="007E5AD1">
        <w:rPr>
          <w:rFonts w:ascii="Arial" w:eastAsia="Calibri" w:hAnsi="Arial" w:cs="Arial"/>
          <w:i/>
          <w:sz w:val="22"/>
          <w:szCs w:val="22"/>
          <w:lang w:val="fr-FR" w:eastAsia="en-US"/>
        </w:rPr>
        <w:t>", qui résiste à la poussière et aux éclaboussures, y est présentée. Elle a été développée et réalisée par l'expert en élastomères RICO. Cette grande pièce bi-composant en PBT et LSR auto-adhésif a été réalisée à l'aide de SIGMASOFT</w:t>
      </w:r>
      <w:r w:rsidRPr="007D4EB4">
        <w:rPr>
          <w:rFonts w:ascii="Arial" w:eastAsia="Calibri" w:hAnsi="Arial" w:cs="Arial"/>
          <w:i/>
          <w:sz w:val="22"/>
          <w:szCs w:val="22"/>
          <w:vertAlign w:val="superscript"/>
          <w:lang w:val="fr-FR" w:eastAsia="en-US"/>
        </w:rPr>
        <w:t>®</w:t>
      </w:r>
      <w:r w:rsidR="00B36506" w:rsidRPr="007E5AD1">
        <w:rPr>
          <w:rFonts w:ascii="Arial" w:eastAsia="Calibri" w:hAnsi="Arial" w:cs="Arial"/>
          <w:i/>
          <w:sz w:val="22"/>
          <w:szCs w:val="22"/>
          <w:lang w:val="fr-FR" w:eastAsia="en-US"/>
        </w:rPr>
        <w:t>.</w:t>
      </w:r>
    </w:p>
    <w:p w14:paraId="1E59731A" w14:textId="77777777" w:rsidR="008D1438" w:rsidRPr="007E5AD1" w:rsidRDefault="008D1438" w:rsidP="008D1438">
      <w:pPr>
        <w:spacing w:line="360" w:lineRule="auto"/>
        <w:jc w:val="center"/>
        <w:rPr>
          <w:rFonts w:ascii="Arial" w:eastAsia="Calibri" w:hAnsi="Arial" w:cs="Arial"/>
          <w:iCs/>
          <w:sz w:val="22"/>
          <w:szCs w:val="22"/>
          <w:lang w:val="fr-FR" w:eastAsia="en-US"/>
        </w:rPr>
      </w:pPr>
    </w:p>
    <w:p w14:paraId="68A15FBC" w14:textId="77777777" w:rsidR="00B36506" w:rsidRPr="007E5AD1" w:rsidRDefault="00B36506" w:rsidP="00B36506">
      <w:pPr>
        <w:spacing w:line="360" w:lineRule="auto"/>
        <w:jc w:val="center"/>
        <w:rPr>
          <w:rFonts w:ascii="Arial" w:eastAsia="Calibri" w:hAnsi="Arial" w:cs="Arial"/>
          <w:iCs/>
          <w:sz w:val="22"/>
          <w:szCs w:val="22"/>
          <w:lang w:val="fr-FR" w:eastAsia="en-US"/>
        </w:rPr>
      </w:pPr>
      <w:r w:rsidRPr="007E5AD1">
        <w:rPr>
          <w:rFonts w:ascii="Arial" w:eastAsia="Calibri" w:hAnsi="Arial" w:cs="Arial"/>
          <w:iCs/>
          <w:noProof/>
          <w:sz w:val="22"/>
          <w:szCs w:val="22"/>
          <w:lang w:val="fr-FR" w:eastAsia="en-US"/>
        </w:rPr>
        <w:drawing>
          <wp:inline distT="0" distB="0" distL="0" distR="0" wp14:anchorId="5C795334" wp14:editId="3579D9F8">
            <wp:extent cx="3952875" cy="2626537"/>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57837" cy="2629834"/>
                    </a:xfrm>
                    <a:prstGeom prst="rect">
                      <a:avLst/>
                    </a:prstGeom>
                    <a:noFill/>
                    <a:ln>
                      <a:noFill/>
                    </a:ln>
                  </pic:spPr>
                </pic:pic>
              </a:graphicData>
            </a:graphic>
          </wp:inline>
        </w:drawing>
      </w:r>
    </w:p>
    <w:p w14:paraId="2CB92386" w14:textId="77777777" w:rsidR="001618D5" w:rsidRDefault="001618D5" w:rsidP="00B36506">
      <w:pPr>
        <w:spacing w:line="360" w:lineRule="auto"/>
        <w:jc w:val="center"/>
        <w:rPr>
          <w:rFonts w:ascii="Arial" w:eastAsia="Calibri" w:hAnsi="Arial" w:cs="Arial"/>
          <w:i/>
          <w:sz w:val="22"/>
          <w:szCs w:val="22"/>
          <w:lang w:val="fr-FR" w:eastAsia="en-US"/>
        </w:rPr>
      </w:pPr>
    </w:p>
    <w:p w14:paraId="3D3088C7" w14:textId="647D0F19" w:rsidR="00B36506" w:rsidRPr="007E5AD1" w:rsidRDefault="009B185E" w:rsidP="00B36506">
      <w:pPr>
        <w:spacing w:line="360" w:lineRule="auto"/>
        <w:jc w:val="center"/>
        <w:rPr>
          <w:rFonts w:ascii="Arial" w:eastAsia="Calibri" w:hAnsi="Arial" w:cs="Arial"/>
          <w:i/>
          <w:sz w:val="22"/>
          <w:szCs w:val="22"/>
          <w:lang w:val="fr-FR" w:eastAsia="en-US"/>
        </w:rPr>
      </w:pPr>
      <w:r w:rsidRPr="007E5AD1">
        <w:rPr>
          <w:rFonts w:ascii="Arial" w:eastAsia="Calibri" w:hAnsi="Arial" w:cs="Arial"/>
          <w:i/>
          <w:sz w:val="22"/>
          <w:szCs w:val="22"/>
          <w:lang w:val="fr-FR" w:eastAsia="en-US"/>
        </w:rPr>
        <w:t>Figure 1 - "Le Précieux" prêt à l'emploi après moulage (ref : Rico)</w:t>
      </w:r>
    </w:p>
    <w:p w14:paraId="09FC1F13" w14:textId="35848BB9" w:rsidR="00B36506" w:rsidRPr="007E5AD1" w:rsidRDefault="007D4EB4" w:rsidP="00B36506">
      <w:pPr>
        <w:spacing w:line="360" w:lineRule="auto"/>
        <w:jc w:val="center"/>
        <w:rPr>
          <w:rFonts w:ascii="Arial" w:eastAsia="Calibri" w:hAnsi="Arial" w:cs="Arial"/>
          <w:i/>
          <w:sz w:val="22"/>
          <w:szCs w:val="22"/>
          <w:lang w:val="fr-FR" w:eastAsia="en-US"/>
        </w:rPr>
      </w:pPr>
      <w:r>
        <w:rPr>
          <w:rFonts w:ascii="Arial" w:eastAsia="Calibri" w:hAnsi="Arial" w:cs="Arial"/>
          <w:i/>
          <w:noProof/>
          <w:sz w:val="22"/>
          <w:szCs w:val="22"/>
          <w:lang w:val="fr-FR" w:eastAsia="en-US"/>
        </w:rPr>
        <w:lastRenderedPageBreak/>
        <w:drawing>
          <wp:inline distT="0" distB="0" distL="0" distR="0" wp14:anchorId="0E0EB5A4" wp14:editId="3FE0FE32">
            <wp:extent cx="5743575" cy="352425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3524250"/>
                    </a:xfrm>
                    <a:prstGeom prst="rect">
                      <a:avLst/>
                    </a:prstGeom>
                    <a:noFill/>
                    <a:ln>
                      <a:noFill/>
                    </a:ln>
                  </pic:spPr>
                </pic:pic>
              </a:graphicData>
            </a:graphic>
          </wp:inline>
        </w:drawing>
      </w:r>
    </w:p>
    <w:p w14:paraId="5B23D99B" w14:textId="6660B0D1" w:rsidR="006E2FC4" w:rsidRPr="007E5AD1" w:rsidRDefault="009B185E" w:rsidP="006E2FC4">
      <w:pPr>
        <w:spacing w:line="360" w:lineRule="auto"/>
        <w:jc w:val="center"/>
        <w:rPr>
          <w:rFonts w:ascii="Arial" w:eastAsia="Calibri" w:hAnsi="Arial" w:cs="Arial"/>
          <w:iCs/>
          <w:sz w:val="22"/>
          <w:szCs w:val="22"/>
          <w:lang w:val="fr-FR" w:eastAsia="en-US"/>
        </w:rPr>
      </w:pPr>
      <w:r w:rsidRPr="007E5AD1">
        <w:rPr>
          <w:rFonts w:ascii="Arial" w:eastAsia="Calibri" w:hAnsi="Arial" w:cs="Arial"/>
          <w:i/>
          <w:sz w:val="22"/>
          <w:szCs w:val="22"/>
          <w:lang w:val="fr-FR" w:eastAsia="en-US"/>
        </w:rPr>
        <w:t>Figure 2 - " Le Précieux" à l'intérieur du moule : en bas à gauche le composant thermoplastique rempli, en haut à droite le composant LSR rempli (Source : Sigmasoft)</w:t>
      </w:r>
    </w:p>
    <w:p w14:paraId="095FEDDF" w14:textId="2869AA2F" w:rsidR="00B36506" w:rsidRPr="007E5AD1" w:rsidRDefault="00B36506" w:rsidP="00B36506">
      <w:pPr>
        <w:jc w:val="center"/>
        <w:rPr>
          <w:rFonts w:ascii="Arial" w:eastAsia="Calibri" w:hAnsi="Arial" w:cs="Arial"/>
          <w:b/>
          <w:sz w:val="28"/>
          <w:szCs w:val="28"/>
          <w:lang w:val="fr-FR" w:eastAsia="en-US"/>
        </w:rPr>
      </w:pPr>
    </w:p>
    <w:p w14:paraId="78B28797" w14:textId="77777777" w:rsidR="004530B1" w:rsidRPr="007E5AD1" w:rsidRDefault="004530B1" w:rsidP="00B36506">
      <w:pPr>
        <w:jc w:val="center"/>
        <w:rPr>
          <w:rFonts w:ascii="Arial" w:eastAsia="Calibri" w:hAnsi="Arial" w:cs="Arial"/>
          <w:b/>
          <w:sz w:val="28"/>
          <w:szCs w:val="28"/>
          <w:lang w:val="fr-FR" w:eastAsia="en-US"/>
        </w:rPr>
      </w:pPr>
    </w:p>
    <w:p w14:paraId="40354054" w14:textId="67CE25A2" w:rsidR="00B54976" w:rsidRPr="007E5AD1" w:rsidRDefault="009B185E" w:rsidP="00B36506">
      <w:pPr>
        <w:jc w:val="center"/>
        <w:rPr>
          <w:rFonts w:ascii="Arial" w:eastAsia="Calibri" w:hAnsi="Arial" w:cs="Arial"/>
          <w:b/>
          <w:sz w:val="28"/>
          <w:szCs w:val="28"/>
          <w:lang w:val="fr-FR" w:eastAsia="en-US"/>
        </w:rPr>
      </w:pPr>
      <w:r w:rsidRPr="007E5AD1">
        <w:rPr>
          <w:rFonts w:ascii="Arial" w:eastAsia="Calibri" w:hAnsi="Arial" w:cs="Arial"/>
          <w:b/>
          <w:sz w:val="28"/>
          <w:szCs w:val="28"/>
          <w:lang w:val="fr-FR" w:eastAsia="en-US"/>
        </w:rPr>
        <w:t>Simulation précieusement appliquée</w:t>
      </w:r>
    </w:p>
    <w:p w14:paraId="55F1B8D2" w14:textId="7BDA85E3" w:rsidR="003212B2" w:rsidRPr="007E5AD1" w:rsidRDefault="009B185E" w:rsidP="003212B2">
      <w:pPr>
        <w:spacing w:after="200" w:line="400" w:lineRule="atLeast"/>
        <w:rPr>
          <w:rFonts w:ascii="Arial" w:eastAsia="Calibri" w:hAnsi="Arial" w:cs="Arial"/>
          <w:sz w:val="22"/>
          <w:szCs w:val="22"/>
          <w:lang w:val="fr-FR" w:eastAsia="en-US"/>
        </w:rPr>
      </w:pPr>
      <w:r w:rsidRPr="007E5AD1">
        <w:rPr>
          <w:rFonts w:ascii="Arial" w:eastAsia="Calibri" w:hAnsi="Arial" w:cs="Arial"/>
          <w:b/>
          <w:sz w:val="22"/>
          <w:szCs w:val="22"/>
          <w:lang w:val="fr-FR" w:eastAsia="en-US"/>
        </w:rPr>
        <w:t>Aix-la-Chapelle, le 13 octobre 2023</w:t>
      </w:r>
      <w:r w:rsidRPr="007E5AD1">
        <w:rPr>
          <w:rFonts w:ascii="Arial" w:eastAsia="Calibri" w:hAnsi="Arial" w:cs="Arial"/>
          <w:sz w:val="22"/>
          <w:szCs w:val="22"/>
          <w:lang w:val="fr-FR" w:eastAsia="en-US"/>
        </w:rPr>
        <w:t xml:space="preserve"> - Au salon FAKUMA de Friedrichshafen (17-21 octobre 2023), vous pourrez à nouveau découvrir plusieurs applications fonctionnant sur des presses à injecter et réalisées à l'aide du logiciel de simulation SIGMASOFT</w:t>
      </w:r>
      <w:r w:rsidRPr="007D4EB4">
        <w:rPr>
          <w:rFonts w:ascii="Arial" w:eastAsia="Calibri" w:hAnsi="Arial" w:cs="Arial"/>
          <w:sz w:val="22"/>
          <w:szCs w:val="22"/>
          <w:vertAlign w:val="superscript"/>
          <w:lang w:val="fr-FR" w:eastAsia="en-US"/>
        </w:rPr>
        <w:t>®</w:t>
      </w:r>
      <w:r w:rsidRPr="007E5AD1">
        <w:rPr>
          <w:rFonts w:ascii="Arial" w:eastAsia="Calibri" w:hAnsi="Arial" w:cs="Arial"/>
          <w:sz w:val="22"/>
          <w:szCs w:val="22"/>
          <w:lang w:val="fr-FR" w:eastAsia="en-US"/>
        </w:rPr>
        <w:t>. Les visiteurs du stand d'Arburg dans le hall A3 repartiront avec un souvenir particulièrement précieux. Le moule bi-composant a été développé par RICO à la suite d'un atelier de Design Thinking à l'Université des arts de Linz. La réalisation d'un composant aussi complexe nécessite une grande expérience. Par exemple, la qualité du surmoulage en LSR devient risquée en raison du retrait et du gauchissement de la pièce en plastique injectée simultanément, qui dépendent du processus et du matériau.</w:t>
      </w:r>
    </w:p>
    <w:p w14:paraId="354C361E" w14:textId="76A93AC9" w:rsidR="003212B2" w:rsidRPr="007E5AD1" w:rsidRDefault="009B185E" w:rsidP="003212B2">
      <w:pPr>
        <w:spacing w:after="200" w:line="400" w:lineRule="atLeast"/>
        <w:rPr>
          <w:rFonts w:ascii="Arial" w:eastAsia="Calibri" w:hAnsi="Arial" w:cs="Arial"/>
          <w:sz w:val="22"/>
          <w:szCs w:val="22"/>
          <w:lang w:val="fr-FR" w:eastAsia="en-US"/>
        </w:rPr>
      </w:pPr>
      <w:r w:rsidRPr="007E5AD1">
        <w:rPr>
          <w:rFonts w:ascii="Arial" w:eastAsia="Calibri" w:hAnsi="Arial" w:cs="Arial"/>
          <w:sz w:val="22"/>
          <w:szCs w:val="22"/>
          <w:lang w:val="fr-FR" w:eastAsia="en-US"/>
        </w:rPr>
        <w:t>SIGMASOFT</w:t>
      </w:r>
      <w:r w:rsidRPr="007D4EB4">
        <w:rPr>
          <w:rFonts w:ascii="Arial" w:eastAsia="Calibri" w:hAnsi="Arial" w:cs="Arial"/>
          <w:sz w:val="22"/>
          <w:szCs w:val="22"/>
          <w:vertAlign w:val="superscript"/>
          <w:lang w:val="fr-FR" w:eastAsia="en-US"/>
        </w:rPr>
        <w:t>®</w:t>
      </w:r>
      <w:r w:rsidRPr="007E5AD1">
        <w:rPr>
          <w:rFonts w:ascii="Arial" w:eastAsia="Calibri" w:hAnsi="Arial" w:cs="Arial"/>
          <w:sz w:val="22"/>
          <w:szCs w:val="22"/>
          <w:lang w:val="fr-FR" w:eastAsia="en-US"/>
        </w:rPr>
        <w:t xml:space="preserve">, bien connu pour la simulation de la transformation des polymères, a été utilisé ici pour dimensionner en détail l'ensemble du processus. Il s'agit notamment d'assurer une répartition homogène de la température avec un bilan énergétique optimal. De plus, différents </w:t>
      </w:r>
      <w:r w:rsidRPr="007E5AD1">
        <w:rPr>
          <w:rFonts w:ascii="Arial" w:eastAsia="Calibri" w:hAnsi="Arial" w:cs="Arial"/>
          <w:sz w:val="22"/>
          <w:szCs w:val="22"/>
          <w:lang w:val="fr-FR" w:eastAsia="en-US"/>
        </w:rPr>
        <w:lastRenderedPageBreak/>
        <w:t>plastiques ont été étudiés virtuellement à l'aide de SIGMASOFT</w:t>
      </w:r>
      <w:r w:rsidRPr="007D4EB4">
        <w:rPr>
          <w:rFonts w:ascii="Arial" w:eastAsia="Calibri" w:hAnsi="Arial" w:cs="Arial"/>
          <w:sz w:val="22"/>
          <w:szCs w:val="22"/>
          <w:vertAlign w:val="superscript"/>
          <w:lang w:val="fr-FR" w:eastAsia="en-US"/>
        </w:rPr>
        <w:t>®</w:t>
      </w:r>
      <w:r w:rsidRPr="007E5AD1">
        <w:rPr>
          <w:rFonts w:ascii="Arial" w:eastAsia="Calibri" w:hAnsi="Arial" w:cs="Arial"/>
          <w:sz w:val="22"/>
          <w:szCs w:val="22"/>
          <w:lang w:val="fr-FR" w:eastAsia="en-US"/>
        </w:rPr>
        <w:t xml:space="preserve"> Virtual Molding afin de déterminer leur aptitude au moulage. Cela a permis de dimensionner avec précision la cavité du composant souple à la pièce plastique insérée, éliminant ainsi les bavures et tout traitement ultérieur de la pièce finie ou toute modification du moule.</w:t>
      </w:r>
    </w:p>
    <w:p w14:paraId="47C4F0F8" w14:textId="4004DA86" w:rsidR="003212B2" w:rsidRPr="007E5AD1" w:rsidRDefault="007E5AD1" w:rsidP="003212B2">
      <w:pPr>
        <w:spacing w:after="200" w:line="400" w:lineRule="atLeast"/>
        <w:rPr>
          <w:rFonts w:ascii="Arial" w:eastAsia="Calibri" w:hAnsi="Arial" w:cs="Arial"/>
          <w:sz w:val="22"/>
          <w:szCs w:val="22"/>
          <w:lang w:val="fr-FR" w:eastAsia="en-US"/>
        </w:rPr>
      </w:pPr>
      <w:r w:rsidRPr="007E5AD1">
        <w:rPr>
          <w:rFonts w:ascii="Arial" w:eastAsia="Calibri" w:hAnsi="Arial" w:cs="Arial"/>
          <w:sz w:val="22"/>
          <w:szCs w:val="22"/>
          <w:lang w:val="fr-FR" w:eastAsia="en-US"/>
        </w:rPr>
        <w:t>Dans le hall A5, les experts de RICO (stand 5004) et de SIGMA Engineering (stand 5110) sont à la disposition des visiteurs pour des discussions plus approfondies sur les moules et les simulations. Vous y trouverez également des inserts flexibles en LSR qui vous permettront de personnaliser encore davantage "Le Précieux" en fonction de vos préférences. Cet insert est également l'exemple de démonstration du nouveau SIGMA Economics, qui fait partie de SIGMASOFT</w:t>
      </w:r>
      <w:r w:rsidRPr="007D4EB4">
        <w:rPr>
          <w:rFonts w:ascii="Arial" w:eastAsia="Calibri" w:hAnsi="Arial" w:cs="Arial"/>
          <w:sz w:val="22"/>
          <w:szCs w:val="22"/>
          <w:vertAlign w:val="superscript"/>
          <w:lang w:val="fr-FR" w:eastAsia="en-US"/>
        </w:rPr>
        <w:t>®</w:t>
      </w:r>
      <w:r w:rsidRPr="007E5AD1">
        <w:rPr>
          <w:rFonts w:ascii="Arial" w:eastAsia="Calibri" w:hAnsi="Arial" w:cs="Arial"/>
          <w:sz w:val="22"/>
          <w:szCs w:val="22"/>
          <w:lang w:val="fr-FR" w:eastAsia="en-US"/>
        </w:rPr>
        <w:t xml:space="preserve"> 6.1. SIGMA Economics permet de calculer les coûts des pièces, les coûts des modifications et les économies potentielles.</w:t>
      </w:r>
    </w:p>
    <w:p w14:paraId="695D2C4A" w14:textId="45160E66" w:rsidR="003212B2" w:rsidRPr="007E5AD1" w:rsidRDefault="007E5AD1" w:rsidP="003212B2">
      <w:pPr>
        <w:spacing w:after="200" w:line="400" w:lineRule="atLeast"/>
        <w:rPr>
          <w:rFonts w:ascii="Arial" w:eastAsia="Calibri" w:hAnsi="Arial" w:cs="Arial"/>
          <w:sz w:val="22"/>
          <w:szCs w:val="22"/>
          <w:lang w:val="fr-FR" w:eastAsia="en-US"/>
        </w:rPr>
      </w:pPr>
      <w:r w:rsidRPr="007E5AD1">
        <w:rPr>
          <w:rFonts w:ascii="Arial" w:eastAsia="Calibri" w:hAnsi="Arial" w:cs="Arial"/>
          <w:sz w:val="22"/>
          <w:szCs w:val="22"/>
          <w:lang w:val="fr-FR" w:eastAsia="en-US"/>
        </w:rPr>
        <w:t>"Un calcul fiable détermine le succès économique d'un composant avant même le début du projet", déclare Thomas Klein, directeur général de SIGMA. "Cela s'applique non seulement à la conception de nouveaux moules basée sur la simulation, mais aussi au calcul précis des coûts de production, en fonction des paramètres du processus et des matières premières. Nous sommes fiers d'avoir participé à ce développement réussi."</w:t>
      </w:r>
      <w:r w:rsidR="003212B2" w:rsidRPr="007E5AD1">
        <w:rPr>
          <w:rFonts w:ascii="Arial" w:eastAsia="Calibri" w:hAnsi="Arial" w:cs="Arial"/>
          <w:sz w:val="22"/>
          <w:szCs w:val="22"/>
          <w:lang w:val="fr-FR" w:eastAsia="en-US"/>
        </w:rPr>
        <w:t xml:space="preserve"> </w:t>
      </w:r>
    </w:p>
    <w:p w14:paraId="7D7BE4CE" w14:textId="77777777" w:rsidR="008D1438" w:rsidRPr="007E5AD1" w:rsidRDefault="008D1438" w:rsidP="008D1438">
      <w:pPr>
        <w:spacing w:after="200" w:line="400" w:lineRule="atLeast"/>
        <w:rPr>
          <w:rFonts w:ascii="Arial" w:eastAsia="Calibri" w:hAnsi="Arial" w:cs="Arial"/>
          <w:sz w:val="22"/>
          <w:szCs w:val="22"/>
          <w:lang w:val="fr-FR" w:eastAsia="en-US"/>
        </w:rPr>
      </w:pPr>
    </w:p>
    <w:p w14:paraId="1505BAD5" w14:textId="77777777" w:rsidR="007D60BA" w:rsidRPr="007E5AD1" w:rsidRDefault="007D60BA" w:rsidP="005D0F83">
      <w:pPr>
        <w:tabs>
          <w:tab w:val="left" w:pos="0"/>
        </w:tabs>
        <w:rPr>
          <w:rFonts w:ascii="Arial" w:hAnsi="Arial" w:cs="Arial"/>
          <w:sz w:val="16"/>
          <w:szCs w:val="16"/>
          <w:lang w:val="fr-FR"/>
        </w:rPr>
      </w:pPr>
    </w:p>
    <w:p w14:paraId="5B1CA303" w14:textId="77777777" w:rsidR="007E5AD1" w:rsidRPr="007E5AD1" w:rsidRDefault="007E5AD1" w:rsidP="007E5AD1">
      <w:pPr>
        <w:tabs>
          <w:tab w:val="left" w:pos="0"/>
        </w:tabs>
        <w:rPr>
          <w:rFonts w:ascii="Arial" w:hAnsi="Arial" w:cs="Arial"/>
          <w:sz w:val="16"/>
          <w:szCs w:val="16"/>
          <w:lang w:val="fr-FR"/>
        </w:rPr>
      </w:pPr>
      <w:r w:rsidRPr="007E5AD1">
        <w:rPr>
          <w:rFonts w:ascii="Arial" w:hAnsi="Arial" w:cs="Arial"/>
          <w:sz w:val="16"/>
          <w:szCs w:val="16"/>
          <w:lang w:val="fr-FR"/>
        </w:rPr>
        <w:t>Depuis 1998, SIGMA Engineering GmbH contribue au développement du process de moulage par injection grâce à sa solution de simulation SIGMASOFT® Virtual Molding. Cette machine virtuelle de moulage par injection permet l'optimisation et le développement de pièces en polymère et de moules ainsi que la cartographie de l'ensemble du process de production. La technologie SIGMASOFT® Virtual Molding combine les géométries 3D des pièces avec son outillage et son système de contrôle de la température et intègre les paramètres du process de production. Cela garantit une production rentable et économe en ressources, ainsi que des produits performants - dès le premier essai.</w:t>
      </w:r>
    </w:p>
    <w:p w14:paraId="74A684E6" w14:textId="77777777" w:rsidR="007E5AD1" w:rsidRPr="007E5AD1" w:rsidRDefault="007E5AD1" w:rsidP="007E5AD1">
      <w:pPr>
        <w:tabs>
          <w:tab w:val="left" w:pos="0"/>
        </w:tabs>
        <w:rPr>
          <w:rFonts w:ascii="Arial" w:hAnsi="Arial" w:cs="Arial"/>
          <w:sz w:val="16"/>
          <w:szCs w:val="16"/>
          <w:lang w:val="fr-FR"/>
        </w:rPr>
      </w:pPr>
      <w:r w:rsidRPr="007E5AD1">
        <w:rPr>
          <w:rFonts w:ascii="Arial" w:hAnsi="Arial" w:cs="Arial"/>
          <w:sz w:val="16"/>
          <w:szCs w:val="16"/>
          <w:lang w:val="fr-FR"/>
        </w:rPr>
        <w:t>SIGMASOFT® Virtual Molding intègre une multitude de modèles spécifiques au procédé, y compris des technologies de simulation 3D qui ont été développées et validées au fil des décennies et qui sont optimisées en permanence. L'équipe SIGMA Solution Service and Development soutient les objectifs spécifiques des clients avec ses solutions. L'éditeur de logiciels SIGMA propose des services d'ingénierie appliquée, de formation, de vente directe et d'assistance. Un logiciel directement issu de ses développeurs et concepteurs pour être un service de solution pour l'ingénierie des polymères dans toute l'Europe.</w:t>
      </w:r>
    </w:p>
    <w:p w14:paraId="33457174" w14:textId="77777777" w:rsidR="007E5AD1" w:rsidRPr="007E5AD1" w:rsidRDefault="007E5AD1" w:rsidP="007E5AD1">
      <w:pPr>
        <w:tabs>
          <w:tab w:val="left" w:pos="0"/>
        </w:tabs>
        <w:rPr>
          <w:rFonts w:ascii="Arial" w:hAnsi="Arial" w:cs="Arial"/>
          <w:sz w:val="16"/>
          <w:szCs w:val="16"/>
          <w:lang w:val="fr-FR"/>
        </w:rPr>
      </w:pPr>
      <w:r w:rsidRPr="007E5AD1">
        <w:rPr>
          <w:rFonts w:ascii="Arial" w:hAnsi="Arial" w:cs="Arial"/>
          <w:sz w:val="16"/>
          <w:szCs w:val="16"/>
          <w:lang w:val="fr-FR"/>
        </w:rPr>
        <w:t>SIGMA Engineering GmbH, dirigée par Thomas Klein, a des filiales aux États-Unis, au Brésil, à Singapour, en Chine, en Inde, en Corée et en Turquie. En outre, SIGMA soutient ses utilisateurs dans le monde entier dans diverses entreprises internationales et institutions de recherche avec sa technologie Virtual Molding.</w:t>
      </w:r>
    </w:p>
    <w:p w14:paraId="2E1612E8" w14:textId="7B817CE8" w:rsidR="00CB2EA1" w:rsidRPr="007E5AD1" w:rsidRDefault="007E5AD1" w:rsidP="007E5AD1">
      <w:pPr>
        <w:tabs>
          <w:tab w:val="left" w:pos="0"/>
        </w:tabs>
        <w:rPr>
          <w:rFonts w:ascii="Arial" w:hAnsi="Arial" w:cs="Arial"/>
          <w:sz w:val="16"/>
          <w:szCs w:val="16"/>
          <w:lang w:val="fr-FR"/>
        </w:rPr>
      </w:pPr>
      <w:r w:rsidRPr="007E5AD1">
        <w:rPr>
          <w:rFonts w:ascii="Arial" w:hAnsi="Arial" w:cs="Arial"/>
          <w:sz w:val="16"/>
          <w:szCs w:val="16"/>
          <w:lang w:val="fr-FR"/>
        </w:rPr>
        <w:t>Plus information: sigmasoft.de</w:t>
      </w:r>
    </w:p>
    <w:p w14:paraId="1FE00E33" w14:textId="77777777" w:rsidR="00CB2EA1" w:rsidRPr="007E5AD1" w:rsidRDefault="00CB2EA1" w:rsidP="00CB2EA1">
      <w:pPr>
        <w:tabs>
          <w:tab w:val="left" w:pos="0"/>
        </w:tabs>
        <w:rPr>
          <w:rFonts w:ascii="Arial" w:hAnsi="Arial" w:cs="Arial"/>
          <w:sz w:val="16"/>
          <w:szCs w:val="16"/>
          <w:lang w:val="fr-FR"/>
        </w:rPr>
      </w:pPr>
    </w:p>
    <w:p w14:paraId="718D6BAD" w14:textId="77777777" w:rsidR="00B23BF8" w:rsidRPr="007E5AD1" w:rsidRDefault="00B23BF8" w:rsidP="00B23BF8">
      <w:pPr>
        <w:spacing w:line="0" w:lineRule="atLeast"/>
        <w:jc w:val="left"/>
        <w:rPr>
          <w:rFonts w:ascii="Arial" w:hAnsi="Arial" w:cs="Arial"/>
          <w:sz w:val="16"/>
          <w:szCs w:val="16"/>
          <w:lang w:val="fr-FR"/>
        </w:rPr>
      </w:pPr>
    </w:p>
    <w:p w14:paraId="5968D20B" w14:textId="1D2353E4" w:rsidR="00B23BF8" w:rsidRPr="007E5AD1" w:rsidRDefault="007E5AD1"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7E5AD1">
        <w:rPr>
          <w:rFonts w:ascii="Arial" w:eastAsia="Calibri" w:hAnsi="Arial" w:cs="Arial"/>
          <w:sz w:val="22"/>
          <w:szCs w:val="22"/>
          <w:lang w:val="fr-FR" w:eastAsia="en-US"/>
        </w:rPr>
        <w:t>Ces informations de presse peuvent être téléchargées en format pdf et doc sous le lien suivant</w:t>
      </w:r>
      <w:r w:rsidR="00B23BF8" w:rsidRPr="007E5AD1">
        <w:rPr>
          <w:rFonts w:ascii="Arial" w:eastAsia="Calibri" w:hAnsi="Arial" w:cs="Arial"/>
          <w:sz w:val="22"/>
          <w:szCs w:val="22"/>
          <w:lang w:val="fr-FR" w:eastAsia="en-US"/>
        </w:rPr>
        <w:t xml:space="preserve">: </w:t>
      </w:r>
      <w:hyperlink r:id="rId12" w:history="1">
        <w:r w:rsidR="00B23BF8" w:rsidRPr="007E5AD1">
          <w:rPr>
            <w:rStyle w:val="Hyperlink"/>
            <w:rFonts w:ascii="Arial" w:eastAsia="Calibri" w:hAnsi="Arial" w:cs="Arial"/>
            <w:sz w:val="22"/>
            <w:szCs w:val="22"/>
            <w:lang w:val="fr-FR" w:eastAsia="en-US"/>
          </w:rPr>
          <w:t>https://www.sigmasoft.de/en/press/</w:t>
        </w:r>
      </w:hyperlink>
    </w:p>
    <w:p w14:paraId="254ED620" w14:textId="77777777" w:rsidR="006E3BF0" w:rsidRPr="007E5AD1" w:rsidRDefault="006E3BF0" w:rsidP="00CB2EA1">
      <w:pPr>
        <w:pStyle w:val="KeinLeerraum"/>
        <w:rPr>
          <w:rFonts w:ascii="Arial" w:eastAsia="Calibri" w:hAnsi="Arial" w:cs="Arial"/>
          <w:sz w:val="22"/>
          <w:szCs w:val="22"/>
          <w:lang w:val="fr-FR" w:eastAsia="en-US"/>
        </w:rPr>
      </w:pPr>
    </w:p>
    <w:sectPr w:rsidR="006E3BF0" w:rsidRPr="007E5AD1"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0376E" w14:textId="77777777" w:rsidR="006C6C67" w:rsidRDefault="006C6C67" w:rsidP="000F38D4">
      <w:r>
        <w:separator/>
      </w:r>
    </w:p>
  </w:endnote>
  <w:endnote w:type="continuationSeparator" w:id="0">
    <w:p w14:paraId="735E9D6F" w14:textId="77777777" w:rsidR="006C6C67" w:rsidRDefault="006C6C67"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55B1" w14:textId="77777777" w:rsidR="00396B32" w:rsidRPr="000F38D4" w:rsidRDefault="00396B32" w:rsidP="00396B32">
    <w:pPr>
      <w:pStyle w:val="Fuzeile"/>
      <w:jc w:val="center"/>
      <w:rPr>
        <w:rFonts w:ascii="Arial" w:hAnsi="Arial" w:cs="Arial"/>
        <w:sz w:val="20"/>
      </w:rPr>
    </w:pPr>
  </w:p>
  <w:p w14:paraId="7A0B3A8C" w14:textId="317E44EE" w:rsidR="00B30B46" w:rsidRPr="00B30B46" w:rsidRDefault="007D4EB4" w:rsidP="00B30B46">
    <w:pPr>
      <w:pStyle w:val="Fuzeile"/>
      <w:jc w:val="center"/>
      <w:rPr>
        <w:rFonts w:ascii="Arial" w:hAnsi="Arial" w:cs="Arial"/>
        <w:sz w:val="20"/>
        <w:lang w:val="en-US"/>
      </w:rPr>
    </w:pPr>
    <w:r w:rsidRPr="007D4EB4">
      <w:rPr>
        <w:rFonts w:ascii="Arial" w:hAnsi="Arial" w:cs="Arial"/>
        <w:sz w:val="20"/>
        <w:lang w:val="en-US"/>
      </w:rPr>
      <w:t>Communiqué de presse</w:t>
    </w:r>
    <w:r>
      <w:rPr>
        <w:rFonts w:ascii="Arial" w:hAnsi="Arial" w:cs="Arial"/>
        <w:sz w:val="20"/>
        <w:lang w:val="en-US"/>
      </w:rPr>
      <w:t xml:space="preserve"> </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00F46275" w:rsidRPr="00B30B46">
      <w:rPr>
        <w:rFonts w:ascii="Arial" w:hAnsi="Arial" w:cs="Arial"/>
        <w:sz w:val="20"/>
        <w:lang w:val="en-US"/>
      </w:rPr>
      <w:t xml:space="preserve"> </w:t>
    </w:r>
    <w:r w:rsidR="007D60BA">
      <w:rPr>
        <w:rFonts w:ascii="Arial" w:hAnsi="Arial" w:cs="Arial"/>
        <w:sz w:val="20"/>
        <w:lang w:val="en-US"/>
      </w:rPr>
      <w:t>of</w:t>
    </w:r>
    <w:r w:rsidR="00396B32" w:rsidRPr="00B30B46">
      <w:rPr>
        <w:rFonts w:ascii="Arial" w:hAnsi="Arial" w:cs="Arial"/>
        <w:sz w:val="20"/>
        <w:lang w:val="en-US"/>
      </w:rPr>
      <w:t xml:space="preserve"> </w:t>
    </w:r>
    <w:r w:rsidR="007D60BA">
      <w:rPr>
        <w:rFonts w:ascii="Arial" w:hAnsi="Arial" w:cs="Arial"/>
        <w:sz w:val="20"/>
        <w:lang w:val="en-US"/>
      </w:rPr>
      <w:t>3</w:t>
    </w:r>
  </w:p>
  <w:p w14:paraId="1BD1F623" w14:textId="77777777" w:rsidR="00396B32" w:rsidRPr="00B30B46" w:rsidRDefault="00396B32" w:rsidP="00396B32">
    <w:pPr>
      <w:pStyle w:val="Fuzeile"/>
      <w:jc w:val="center"/>
      <w:rPr>
        <w:rFonts w:ascii="Arial" w:hAnsi="Arial" w:cs="Arial"/>
        <w:sz w:val="20"/>
        <w:lang w:val="en-US"/>
      </w:rPr>
    </w:pPr>
  </w:p>
  <w:p w14:paraId="60DC5822" w14:textId="77777777" w:rsidR="00396B32" w:rsidRPr="00B30B46" w:rsidRDefault="00396B32" w:rsidP="00396B32">
    <w:pPr>
      <w:pStyle w:val="Fuzeile"/>
      <w:rPr>
        <w:lang w:val="en-US"/>
      </w:rPr>
    </w:pPr>
  </w:p>
  <w:p w14:paraId="002DEBC5" w14:textId="77777777"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05A3D" w14:textId="77777777" w:rsidR="006C6C67" w:rsidRDefault="006C6C67" w:rsidP="000F38D4">
      <w:r>
        <w:separator/>
      </w:r>
    </w:p>
  </w:footnote>
  <w:footnote w:type="continuationSeparator" w:id="0">
    <w:p w14:paraId="2636E2C8" w14:textId="77777777" w:rsidR="006C6C67" w:rsidRDefault="006C6C67"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1D57F" w14:textId="77777777" w:rsidR="00151C04" w:rsidRDefault="00151C04">
    <w:pPr>
      <w:pStyle w:val="Kopfzeile"/>
      <w:rPr>
        <w:rFonts w:ascii="Arial" w:hAnsi="Arial" w:cs="Arial"/>
        <w:b/>
        <w:szCs w:val="24"/>
        <w:lang w:val="de-DE"/>
      </w:rPr>
    </w:pPr>
  </w:p>
  <w:p w14:paraId="435858DB"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DAEB933" wp14:editId="4303C99F">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2F559CB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0D7"/>
    <w:rsid w:val="000522DE"/>
    <w:rsid w:val="00052AED"/>
    <w:rsid w:val="000552B8"/>
    <w:rsid w:val="000561FC"/>
    <w:rsid w:val="00060C38"/>
    <w:rsid w:val="00061550"/>
    <w:rsid w:val="000617D1"/>
    <w:rsid w:val="00063099"/>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438A"/>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18D5"/>
    <w:rsid w:val="00162A76"/>
    <w:rsid w:val="00164DFB"/>
    <w:rsid w:val="001656EA"/>
    <w:rsid w:val="00171A89"/>
    <w:rsid w:val="001733B0"/>
    <w:rsid w:val="00173E42"/>
    <w:rsid w:val="00174822"/>
    <w:rsid w:val="001757E6"/>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D1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E6D1F"/>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66B"/>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37C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12B2"/>
    <w:rsid w:val="0032635B"/>
    <w:rsid w:val="0032638F"/>
    <w:rsid w:val="00331566"/>
    <w:rsid w:val="00337EAB"/>
    <w:rsid w:val="003441AE"/>
    <w:rsid w:val="003456AB"/>
    <w:rsid w:val="00345862"/>
    <w:rsid w:val="00345882"/>
    <w:rsid w:val="00347773"/>
    <w:rsid w:val="00351C4B"/>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28D"/>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254C"/>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30B1"/>
    <w:rsid w:val="00456654"/>
    <w:rsid w:val="00466743"/>
    <w:rsid w:val="0047412E"/>
    <w:rsid w:val="0047490D"/>
    <w:rsid w:val="00475F55"/>
    <w:rsid w:val="004763E0"/>
    <w:rsid w:val="00476924"/>
    <w:rsid w:val="00481ED5"/>
    <w:rsid w:val="0048211C"/>
    <w:rsid w:val="00484048"/>
    <w:rsid w:val="00484357"/>
    <w:rsid w:val="00484C07"/>
    <w:rsid w:val="00490DE0"/>
    <w:rsid w:val="00492564"/>
    <w:rsid w:val="00495641"/>
    <w:rsid w:val="00496A22"/>
    <w:rsid w:val="00496C8E"/>
    <w:rsid w:val="00497475"/>
    <w:rsid w:val="004A0B7B"/>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0F8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3739"/>
    <w:rsid w:val="006246C8"/>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236"/>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B70A0"/>
    <w:rsid w:val="006C00E7"/>
    <w:rsid w:val="006C3146"/>
    <w:rsid w:val="006C6C67"/>
    <w:rsid w:val="006C793A"/>
    <w:rsid w:val="006D2A8A"/>
    <w:rsid w:val="006D43B2"/>
    <w:rsid w:val="006D6F4C"/>
    <w:rsid w:val="006D7562"/>
    <w:rsid w:val="006E2FC4"/>
    <w:rsid w:val="006E3BF0"/>
    <w:rsid w:val="006E755D"/>
    <w:rsid w:val="006E7A1A"/>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8D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1B95"/>
    <w:rsid w:val="007D2A41"/>
    <w:rsid w:val="007D4909"/>
    <w:rsid w:val="007D4EB4"/>
    <w:rsid w:val="007D52BD"/>
    <w:rsid w:val="007D60BA"/>
    <w:rsid w:val="007D69EA"/>
    <w:rsid w:val="007D7611"/>
    <w:rsid w:val="007E0FFE"/>
    <w:rsid w:val="007E27F3"/>
    <w:rsid w:val="007E40AB"/>
    <w:rsid w:val="007E5145"/>
    <w:rsid w:val="007E5AD1"/>
    <w:rsid w:val="007F22F2"/>
    <w:rsid w:val="007F2947"/>
    <w:rsid w:val="007F4ED3"/>
    <w:rsid w:val="007F7D5B"/>
    <w:rsid w:val="00801223"/>
    <w:rsid w:val="008025FF"/>
    <w:rsid w:val="00802BDE"/>
    <w:rsid w:val="00805116"/>
    <w:rsid w:val="008123DA"/>
    <w:rsid w:val="00814C58"/>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34D9"/>
    <w:rsid w:val="00854103"/>
    <w:rsid w:val="00855374"/>
    <w:rsid w:val="00861A2D"/>
    <w:rsid w:val="0086248B"/>
    <w:rsid w:val="00862833"/>
    <w:rsid w:val="00862A42"/>
    <w:rsid w:val="00870D8B"/>
    <w:rsid w:val="00871304"/>
    <w:rsid w:val="008717C6"/>
    <w:rsid w:val="008722C8"/>
    <w:rsid w:val="00873B1B"/>
    <w:rsid w:val="00873BB7"/>
    <w:rsid w:val="0087673D"/>
    <w:rsid w:val="008773DF"/>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1438"/>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185E"/>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70EE"/>
    <w:rsid w:val="00AB2295"/>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06E62"/>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6506"/>
    <w:rsid w:val="00B377F8"/>
    <w:rsid w:val="00B432B0"/>
    <w:rsid w:val="00B44B5E"/>
    <w:rsid w:val="00B44B7D"/>
    <w:rsid w:val="00B47356"/>
    <w:rsid w:val="00B477CA"/>
    <w:rsid w:val="00B5083D"/>
    <w:rsid w:val="00B52DEE"/>
    <w:rsid w:val="00B54976"/>
    <w:rsid w:val="00B562EA"/>
    <w:rsid w:val="00B64C9B"/>
    <w:rsid w:val="00B64FA5"/>
    <w:rsid w:val="00B66573"/>
    <w:rsid w:val="00B67E20"/>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583"/>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7E8"/>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2CF3"/>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E78C8"/>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17BCA"/>
    <w:rsid w:val="00D20F00"/>
    <w:rsid w:val="00D20FDB"/>
    <w:rsid w:val="00D21198"/>
    <w:rsid w:val="00D214B2"/>
    <w:rsid w:val="00D23AC3"/>
    <w:rsid w:val="00D26869"/>
    <w:rsid w:val="00D30821"/>
    <w:rsid w:val="00D30B36"/>
    <w:rsid w:val="00D33828"/>
    <w:rsid w:val="00D357AB"/>
    <w:rsid w:val="00D36BDE"/>
    <w:rsid w:val="00D37FCE"/>
    <w:rsid w:val="00D44EB0"/>
    <w:rsid w:val="00D50895"/>
    <w:rsid w:val="00D5212A"/>
    <w:rsid w:val="00D539B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581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3E4"/>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3415"/>
    <w:rsid w:val="00EB4091"/>
    <w:rsid w:val="00EB6981"/>
    <w:rsid w:val="00EC01EF"/>
    <w:rsid w:val="00EC2183"/>
    <w:rsid w:val="00EC263F"/>
    <w:rsid w:val="00EC4453"/>
    <w:rsid w:val="00EC4E86"/>
    <w:rsid w:val="00EC748B"/>
    <w:rsid w:val="00EC7544"/>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0939"/>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FBA135"/>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673802554">
      <w:bodyDiv w:val="1"/>
      <w:marLeft w:val="0"/>
      <w:marRight w:val="0"/>
      <w:marTop w:val="0"/>
      <w:marBottom w:val="0"/>
      <w:divBdr>
        <w:top w:val="none" w:sz="0" w:space="0" w:color="auto"/>
        <w:left w:val="none" w:sz="0" w:space="0" w:color="auto"/>
        <w:bottom w:val="none" w:sz="0" w:space="0" w:color="auto"/>
        <w:right w:val="none" w:sz="0" w:space="0" w:color="auto"/>
      </w:divBdr>
      <w:divsChild>
        <w:div w:id="976642150">
          <w:marLeft w:val="0"/>
          <w:marRight w:val="0"/>
          <w:marTop w:val="0"/>
          <w:marBottom w:val="0"/>
          <w:divBdr>
            <w:top w:val="single" w:sz="2" w:space="0" w:color="D9D9E3"/>
            <w:left w:val="single" w:sz="2" w:space="0" w:color="D9D9E3"/>
            <w:bottom w:val="single" w:sz="2" w:space="0" w:color="D9D9E3"/>
            <w:right w:val="single" w:sz="2" w:space="0" w:color="D9D9E3"/>
          </w:divBdr>
          <w:divsChild>
            <w:div w:id="1880049557">
              <w:marLeft w:val="0"/>
              <w:marRight w:val="0"/>
              <w:marTop w:val="0"/>
              <w:marBottom w:val="0"/>
              <w:divBdr>
                <w:top w:val="single" w:sz="2" w:space="0" w:color="D9D9E3"/>
                <w:left w:val="single" w:sz="2" w:space="0" w:color="D9D9E3"/>
                <w:bottom w:val="single" w:sz="2" w:space="0" w:color="D9D9E3"/>
                <w:right w:val="single" w:sz="2" w:space="0" w:color="D9D9E3"/>
              </w:divBdr>
              <w:divsChild>
                <w:div w:id="825439969">
                  <w:marLeft w:val="0"/>
                  <w:marRight w:val="0"/>
                  <w:marTop w:val="0"/>
                  <w:marBottom w:val="0"/>
                  <w:divBdr>
                    <w:top w:val="single" w:sz="2" w:space="0" w:color="D9D9E3"/>
                    <w:left w:val="single" w:sz="2" w:space="0" w:color="D9D9E3"/>
                    <w:bottom w:val="single" w:sz="2" w:space="0" w:color="D9D9E3"/>
                    <w:right w:val="single" w:sz="2" w:space="0" w:color="D9D9E3"/>
                  </w:divBdr>
                  <w:divsChild>
                    <w:div w:id="606349496">
                      <w:marLeft w:val="0"/>
                      <w:marRight w:val="0"/>
                      <w:marTop w:val="0"/>
                      <w:marBottom w:val="0"/>
                      <w:divBdr>
                        <w:top w:val="single" w:sz="2" w:space="0" w:color="D9D9E3"/>
                        <w:left w:val="single" w:sz="2" w:space="0" w:color="D9D9E3"/>
                        <w:bottom w:val="single" w:sz="2" w:space="0" w:color="D9D9E3"/>
                        <w:right w:val="single" w:sz="2" w:space="0" w:color="D9D9E3"/>
                      </w:divBdr>
                      <w:divsChild>
                        <w:div w:id="791091466">
                          <w:marLeft w:val="0"/>
                          <w:marRight w:val="0"/>
                          <w:marTop w:val="0"/>
                          <w:marBottom w:val="0"/>
                          <w:divBdr>
                            <w:top w:val="single" w:sz="2" w:space="0" w:color="auto"/>
                            <w:left w:val="single" w:sz="2" w:space="0" w:color="auto"/>
                            <w:bottom w:val="single" w:sz="6" w:space="0" w:color="auto"/>
                            <w:right w:val="single" w:sz="2" w:space="0" w:color="auto"/>
                          </w:divBdr>
                          <w:divsChild>
                            <w:div w:id="95965004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7953686">
                                  <w:marLeft w:val="0"/>
                                  <w:marRight w:val="0"/>
                                  <w:marTop w:val="0"/>
                                  <w:marBottom w:val="0"/>
                                  <w:divBdr>
                                    <w:top w:val="single" w:sz="2" w:space="0" w:color="D9D9E3"/>
                                    <w:left w:val="single" w:sz="2" w:space="0" w:color="D9D9E3"/>
                                    <w:bottom w:val="single" w:sz="2" w:space="0" w:color="D9D9E3"/>
                                    <w:right w:val="single" w:sz="2" w:space="0" w:color="D9D9E3"/>
                                  </w:divBdr>
                                  <w:divsChild>
                                    <w:div w:id="1290891127">
                                      <w:marLeft w:val="0"/>
                                      <w:marRight w:val="0"/>
                                      <w:marTop w:val="0"/>
                                      <w:marBottom w:val="0"/>
                                      <w:divBdr>
                                        <w:top w:val="single" w:sz="2" w:space="0" w:color="D9D9E3"/>
                                        <w:left w:val="single" w:sz="2" w:space="0" w:color="D9D9E3"/>
                                        <w:bottom w:val="single" w:sz="2" w:space="0" w:color="D9D9E3"/>
                                        <w:right w:val="single" w:sz="2" w:space="0" w:color="D9D9E3"/>
                                      </w:divBdr>
                                      <w:divsChild>
                                        <w:div w:id="1588729209">
                                          <w:marLeft w:val="0"/>
                                          <w:marRight w:val="0"/>
                                          <w:marTop w:val="0"/>
                                          <w:marBottom w:val="0"/>
                                          <w:divBdr>
                                            <w:top w:val="single" w:sz="2" w:space="0" w:color="D9D9E3"/>
                                            <w:left w:val="single" w:sz="2" w:space="0" w:color="D9D9E3"/>
                                            <w:bottom w:val="single" w:sz="2" w:space="0" w:color="D9D9E3"/>
                                            <w:right w:val="single" w:sz="2" w:space="0" w:color="D9D9E3"/>
                                          </w:divBdr>
                                          <w:divsChild>
                                            <w:div w:id="13923435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78859394">
          <w:marLeft w:val="0"/>
          <w:marRight w:val="0"/>
          <w:marTop w:val="0"/>
          <w:marBottom w:val="0"/>
          <w:divBdr>
            <w:top w:val="none" w:sz="0" w:space="0" w:color="auto"/>
            <w:left w:val="none" w:sz="0" w:space="0" w:color="auto"/>
            <w:bottom w:val="none" w:sz="0" w:space="0" w:color="auto"/>
            <w:right w:val="none" w:sz="0" w:space="0" w:color="auto"/>
          </w:divBdr>
        </w:div>
      </w:divsChild>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804DF-834D-4460-B5FF-FEF6448C2B29}">
  <ds:schemaRefs>
    <ds:schemaRef ds:uri="http://schemas.openxmlformats.org/officeDocument/2006/bibliography"/>
  </ds:schemaRefs>
</ds:datastoreItem>
</file>

<file path=customXml/itemProps2.xml><?xml version="1.0" encoding="utf-8"?>
<ds:datastoreItem xmlns:ds="http://schemas.openxmlformats.org/officeDocument/2006/customXml" ds:itemID="{4B11ECE9-CB36-49A1-88DA-E918512DC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786</Words>
  <Characters>4438</Characters>
  <Application>Microsoft Office Word</Application>
  <DocSecurity>0</DocSecurity>
  <Lines>90</Lines>
  <Paragraphs>26</Paragraphs>
  <ScaleCrop>false</ScaleCrop>
  <HeadingPairs>
    <vt:vector size="8" baseType="variant">
      <vt:variant>
        <vt:lpstr>Titre</vt:lpstr>
      </vt:variant>
      <vt:variant>
        <vt:i4>1</vt:i4>
      </vt:variant>
      <vt:variant>
        <vt:lpstr>Title</vt:lpstr>
      </vt:variant>
      <vt:variant>
        <vt:i4>1</vt:i4>
      </vt:variant>
      <vt:variant>
        <vt:lpstr>Titel</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5198</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6</cp:revision>
  <cp:lastPrinted>2023-10-12T06:37:00Z</cp:lastPrinted>
  <dcterms:created xsi:type="dcterms:W3CDTF">2023-10-12T11:36:00Z</dcterms:created>
  <dcterms:modified xsi:type="dcterms:W3CDTF">2023-10-12T14:05:00Z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