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B034" w14:textId="77777777" w:rsidR="001C045A" w:rsidRPr="00520F28" w:rsidRDefault="001C045A" w:rsidP="00E50075">
      <w:pPr>
        <w:jc w:val="left"/>
        <w:rPr>
          <w:rFonts w:ascii="Arial" w:hAnsi="Arial" w:cs="Arial"/>
          <w:b/>
          <w:szCs w:val="24"/>
          <w:lang w:val="de-DE"/>
        </w:rPr>
      </w:pPr>
    </w:p>
    <w:p w14:paraId="6FE5AE6D" w14:textId="77777777" w:rsidR="00B377F8" w:rsidRPr="00520F28" w:rsidRDefault="002D57C8" w:rsidP="00E50075">
      <w:pPr>
        <w:jc w:val="left"/>
        <w:rPr>
          <w:rFonts w:ascii="Arial" w:hAnsi="Arial" w:cs="Arial"/>
          <w:b/>
          <w:szCs w:val="24"/>
          <w:lang w:val="de-DE"/>
        </w:rPr>
      </w:pPr>
      <w:r w:rsidRPr="00520F28">
        <w:rPr>
          <w:rFonts w:ascii="Arial" w:hAnsi="Arial" w:cs="Arial"/>
          <w:b/>
          <w:szCs w:val="24"/>
          <w:lang w:val="de-DE"/>
        </w:rPr>
        <w:t xml:space="preserve"> </w:t>
      </w:r>
    </w:p>
    <w:p w14:paraId="59618F65" w14:textId="77777777" w:rsidR="000A466F" w:rsidRPr="00520F28" w:rsidRDefault="00F46275" w:rsidP="00990720">
      <w:pPr>
        <w:framePr w:w="2835" w:hSpace="181" w:wrap="around" w:vAnchor="page" w:hAnchor="page" w:x="7717" w:y="2209" w:anchorLock="1"/>
        <w:shd w:val="solid" w:color="FFFFFF" w:fill="FFFFFF"/>
        <w:rPr>
          <w:rFonts w:ascii="Arial" w:hAnsi="Arial" w:cs="Arial"/>
          <w:b/>
          <w:sz w:val="20"/>
          <w:lang w:val="de-DE"/>
        </w:rPr>
      </w:pPr>
      <w:r w:rsidRPr="00520F28">
        <w:rPr>
          <w:rFonts w:ascii="Arial" w:hAnsi="Arial" w:cs="Arial"/>
          <w:b/>
          <w:sz w:val="20"/>
          <w:lang w:val="de-DE"/>
        </w:rPr>
        <w:t>Kontakt</w:t>
      </w:r>
      <w:r w:rsidR="000A466F" w:rsidRPr="00520F28">
        <w:rPr>
          <w:rFonts w:ascii="Arial" w:hAnsi="Arial" w:cs="Arial"/>
          <w:b/>
          <w:sz w:val="20"/>
          <w:lang w:val="de-DE"/>
        </w:rPr>
        <w:t xml:space="preserve">: </w:t>
      </w:r>
    </w:p>
    <w:p w14:paraId="5E5E3BAE" w14:textId="77777777" w:rsidR="00E6057F" w:rsidRPr="006D3FDA" w:rsidRDefault="00E6057F" w:rsidP="00E6057F">
      <w:pPr>
        <w:framePr w:w="2835" w:hSpace="181" w:wrap="around" w:vAnchor="page" w:hAnchor="page" w:x="7717" w:y="2209" w:anchorLock="1"/>
        <w:shd w:val="solid" w:color="FFFFFF" w:fill="FFFFFF"/>
        <w:rPr>
          <w:rFonts w:ascii="Arial" w:hAnsi="Arial" w:cs="Arial"/>
          <w:sz w:val="20"/>
          <w:lang w:val="pt-PT"/>
        </w:rPr>
      </w:pPr>
      <w:r>
        <w:rPr>
          <w:rFonts w:ascii="Arial" w:hAnsi="Arial" w:cs="Arial"/>
          <w:sz w:val="20"/>
          <w:lang w:val="pt-PT"/>
        </w:rPr>
        <w:t>Wahid Moorad</w:t>
      </w:r>
    </w:p>
    <w:p w14:paraId="602458AD" w14:textId="77777777" w:rsidR="00E6057F" w:rsidRPr="00E6057F" w:rsidRDefault="00E6057F" w:rsidP="00E6057F">
      <w:pPr>
        <w:framePr w:w="2835" w:hSpace="181" w:wrap="around" w:vAnchor="page" w:hAnchor="page" w:x="7717" w:y="2209" w:anchorLock="1"/>
        <w:shd w:val="solid" w:color="FFFFFF" w:fill="FFFFFF"/>
        <w:rPr>
          <w:rFonts w:ascii="Arial" w:hAnsi="Arial" w:cs="Arial"/>
          <w:sz w:val="20"/>
          <w:lang w:val="de-DE"/>
        </w:rPr>
      </w:pPr>
      <w:r w:rsidRPr="00E6057F">
        <w:rPr>
          <w:rFonts w:ascii="Arial" w:hAnsi="Arial" w:cs="Arial"/>
          <w:sz w:val="20"/>
          <w:lang w:val="de-DE"/>
        </w:rPr>
        <w:t>press@sigmasoft.de</w:t>
      </w:r>
    </w:p>
    <w:p w14:paraId="6D6AD636" w14:textId="77777777" w:rsidR="00E6057F" w:rsidRPr="00E6057F" w:rsidRDefault="00E6057F" w:rsidP="00E6057F">
      <w:pPr>
        <w:framePr w:w="2835" w:hSpace="181" w:wrap="around" w:vAnchor="page" w:hAnchor="page" w:x="7717" w:y="2209" w:anchorLock="1"/>
        <w:shd w:val="solid" w:color="FFFFFF" w:fill="FFFFFF"/>
        <w:rPr>
          <w:rFonts w:ascii="Arial" w:hAnsi="Arial" w:cs="Arial"/>
          <w:sz w:val="20"/>
          <w:lang w:val="de-DE"/>
        </w:rPr>
      </w:pPr>
      <w:r w:rsidRPr="00E6057F">
        <w:rPr>
          <w:rFonts w:ascii="Arial" w:hAnsi="Arial" w:cs="Arial"/>
          <w:sz w:val="20"/>
          <w:lang w:val="de-DE"/>
        </w:rPr>
        <w:t>+49-241-89495-1006</w:t>
      </w:r>
    </w:p>
    <w:p w14:paraId="36A8CF00" w14:textId="77777777" w:rsidR="00E6057F" w:rsidRPr="00E6057F" w:rsidRDefault="00E6057F" w:rsidP="00E6057F">
      <w:pPr>
        <w:framePr w:w="2835" w:hSpace="181" w:wrap="around" w:vAnchor="page" w:hAnchor="page" w:x="7717" w:y="2209" w:anchorLock="1"/>
        <w:shd w:val="solid" w:color="FFFFFF" w:fill="FFFFFF"/>
        <w:rPr>
          <w:rFonts w:ascii="Arial" w:hAnsi="Arial" w:cs="Arial"/>
          <w:sz w:val="20"/>
          <w:lang w:val="de-DE"/>
        </w:rPr>
      </w:pPr>
      <w:r w:rsidRPr="00E6057F">
        <w:rPr>
          <w:rFonts w:ascii="Arial" w:hAnsi="Arial" w:cs="Arial"/>
          <w:sz w:val="20"/>
          <w:lang w:val="de-DE"/>
        </w:rPr>
        <w:t>Kackertstr. 16-18</w:t>
      </w:r>
    </w:p>
    <w:p w14:paraId="051A16BC" w14:textId="77777777" w:rsidR="00E6057F" w:rsidRPr="00E6057F" w:rsidRDefault="00E6057F" w:rsidP="00E6057F">
      <w:pPr>
        <w:framePr w:w="2835" w:hSpace="181" w:wrap="around" w:vAnchor="page" w:hAnchor="page" w:x="7717" w:y="2209" w:anchorLock="1"/>
        <w:shd w:val="solid" w:color="FFFFFF" w:fill="FFFFFF"/>
        <w:rPr>
          <w:rFonts w:ascii="Arial" w:hAnsi="Arial" w:cs="Arial"/>
          <w:sz w:val="20"/>
          <w:lang w:val="de-DE"/>
        </w:rPr>
      </w:pPr>
      <w:r w:rsidRPr="00E6057F">
        <w:rPr>
          <w:rFonts w:ascii="Arial" w:hAnsi="Arial" w:cs="Arial"/>
          <w:sz w:val="20"/>
          <w:lang w:val="de-DE"/>
        </w:rPr>
        <w:t xml:space="preserve">D-52072 Aachen </w:t>
      </w:r>
    </w:p>
    <w:p w14:paraId="54E6D4B5" w14:textId="77777777" w:rsidR="00E6057F" w:rsidRPr="00E6057F" w:rsidRDefault="00E6057F" w:rsidP="00E6057F">
      <w:pPr>
        <w:framePr w:w="2835" w:hSpace="181" w:wrap="around" w:vAnchor="page" w:hAnchor="page" w:x="7717" w:y="2209" w:anchorLock="1"/>
        <w:shd w:val="solid" w:color="FFFFFF" w:fill="FFFFFF"/>
        <w:rPr>
          <w:rFonts w:ascii="Arial" w:hAnsi="Arial" w:cs="Arial"/>
          <w:sz w:val="20"/>
          <w:lang w:val="de-DE"/>
        </w:rPr>
      </w:pPr>
    </w:p>
    <w:p w14:paraId="3C1E2B50" w14:textId="77777777" w:rsidR="000A466F" w:rsidRPr="00520F28" w:rsidRDefault="00F46275" w:rsidP="000A466F">
      <w:pPr>
        <w:spacing w:after="200"/>
        <w:jc w:val="left"/>
        <w:rPr>
          <w:rFonts w:ascii="Arial" w:eastAsia="Calibri" w:hAnsi="Arial" w:cs="Arial"/>
          <w:b/>
          <w:bCs/>
          <w:sz w:val="28"/>
          <w:szCs w:val="28"/>
          <w:lang w:val="de-DE"/>
        </w:rPr>
      </w:pPr>
      <w:r w:rsidRPr="00520F28">
        <w:rPr>
          <w:rFonts w:ascii="Arial" w:eastAsia="Calibri" w:hAnsi="Arial" w:cs="Arial"/>
          <w:b/>
          <w:bCs/>
          <w:sz w:val="28"/>
          <w:szCs w:val="28"/>
          <w:lang w:val="de-DE"/>
        </w:rPr>
        <w:t>Pressemitteilung</w:t>
      </w:r>
    </w:p>
    <w:p w14:paraId="6C70772C" w14:textId="77777777" w:rsidR="00D214B2" w:rsidRPr="00520F28" w:rsidRDefault="00D214B2" w:rsidP="00034AE0">
      <w:pPr>
        <w:rPr>
          <w:rFonts w:ascii="Arial" w:hAnsi="Arial" w:cs="Arial"/>
          <w:b/>
          <w:szCs w:val="24"/>
          <w:lang w:val="de-DE"/>
        </w:rPr>
      </w:pPr>
    </w:p>
    <w:p w14:paraId="3198CE64" w14:textId="77777777" w:rsidR="000317B8" w:rsidRPr="00520F28" w:rsidRDefault="000317B8" w:rsidP="00034AE0">
      <w:pPr>
        <w:rPr>
          <w:rFonts w:ascii="Arial" w:hAnsi="Arial" w:cs="Arial"/>
          <w:b/>
          <w:szCs w:val="24"/>
          <w:lang w:val="de-DE"/>
        </w:rPr>
      </w:pPr>
    </w:p>
    <w:p w14:paraId="4E32B276" w14:textId="77777777" w:rsidR="000317B8" w:rsidRPr="00520F28" w:rsidRDefault="000317B8" w:rsidP="00034AE0">
      <w:pPr>
        <w:rPr>
          <w:rFonts w:ascii="Arial" w:hAnsi="Arial" w:cs="Arial"/>
          <w:b/>
          <w:szCs w:val="24"/>
          <w:lang w:val="de-DE"/>
        </w:rPr>
      </w:pPr>
    </w:p>
    <w:p w14:paraId="09F5346F" w14:textId="77777777" w:rsidR="000317B8" w:rsidRPr="00520F28" w:rsidRDefault="000317B8" w:rsidP="00034AE0">
      <w:pPr>
        <w:rPr>
          <w:rFonts w:ascii="Arial" w:hAnsi="Arial" w:cs="Arial"/>
          <w:b/>
          <w:szCs w:val="24"/>
          <w:lang w:val="de-DE"/>
        </w:rPr>
      </w:pPr>
    </w:p>
    <w:p w14:paraId="1EE93874" w14:textId="77777777" w:rsidR="000317B8" w:rsidRPr="00520F28" w:rsidRDefault="000317B8" w:rsidP="00034AE0">
      <w:pPr>
        <w:rPr>
          <w:rFonts w:ascii="Arial" w:hAnsi="Arial" w:cs="Arial"/>
          <w:b/>
          <w:szCs w:val="24"/>
          <w:lang w:val="de-DE"/>
        </w:rPr>
      </w:pPr>
    </w:p>
    <w:p w14:paraId="74278178" w14:textId="77777777" w:rsidR="000317B8" w:rsidRPr="00520F28" w:rsidRDefault="000317B8" w:rsidP="00034AE0">
      <w:pPr>
        <w:rPr>
          <w:rFonts w:ascii="Arial" w:hAnsi="Arial" w:cs="Arial"/>
          <w:b/>
          <w:szCs w:val="24"/>
          <w:lang w:val="de-DE"/>
        </w:rPr>
      </w:pPr>
    </w:p>
    <w:p w14:paraId="2A9ED5CD" w14:textId="77777777" w:rsidR="00BC64FE" w:rsidRPr="00520F28" w:rsidRDefault="00BC64FE" w:rsidP="00034AE0">
      <w:pPr>
        <w:rPr>
          <w:rFonts w:ascii="Arial" w:hAnsi="Arial" w:cs="Arial"/>
          <w:b/>
          <w:szCs w:val="24"/>
          <w:lang w:val="de-DE"/>
        </w:rPr>
      </w:pPr>
    </w:p>
    <w:p w14:paraId="2A7CE108" w14:textId="2423F42D" w:rsidR="00D5212A" w:rsidRPr="00520F28" w:rsidRDefault="0006136B" w:rsidP="00E72D52">
      <w:pPr>
        <w:jc w:val="center"/>
        <w:rPr>
          <w:rFonts w:ascii="Arial" w:eastAsia="Calibri" w:hAnsi="Arial" w:cs="Arial"/>
          <w:b/>
          <w:sz w:val="28"/>
          <w:szCs w:val="28"/>
          <w:lang w:val="de-DE" w:eastAsia="en-US"/>
        </w:rPr>
      </w:pPr>
      <w:r w:rsidRPr="00520F28">
        <w:rPr>
          <w:rFonts w:ascii="Arial" w:eastAsia="Calibri" w:hAnsi="Arial" w:cs="Arial"/>
          <w:b/>
          <w:sz w:val="28"/>
          <w:szCs w:val="28"/>
          <w:lang w:val="de-DE" w:eastAsia="en-US"/>
        </w:rPr>
        <w:t>SIGMA</w:t>
      </w:r>
      <w:r w:rsidR="00CC4224">
        <w:rPr>
          <w:rFonts w:ascii="Arial" w:eastAsia="Calibri" w:hAnsi="Arial" w:cs="Arial"/>
          <w:b/>
          <w:sz w:val="28"/>
          <w:szCs w:val="28"/>
          <w:lang w:val="de-DE" w:eastAsia="en-US"/>
        </w:rPr>
        <w:t>SOFT</w:t>
      </w:r>
      <w:r w:rsidR="001A142C" w:rsidRPr="004F28EE">
        <w:rPr>
          <w:rFonts w:ascii="Arial" w:eastAsia="Calibri" w:hAnsi="Arial" w:cs="Arial"/>
          <w:b/>
          <w:sz w:val="28"/>
          <w:szCs w:val="28"/>
          <w:vertAlign w:val="superscript"/>
          <w:lang w:val="de-DE" w:eastAsia="en-US"/>
        </w:rPr>
        <w:t>®</w:t>
      </w:r>
      <w:r w:rsidRPr="00520F28">
        <w:rPr>
          <w:rFonts w:ascii="Arial" w:eastAsia="Calibri" w:hAnsi="Arial" w:cs="Arial"/>
          <w:b/>
          <w:sz w:val="28"/>
          <w:szCs w:val="28"/>
          <w:lang w:val="de-DE" w:eastAsia="en-US"/>
        </w:rPr>
        <w:t xml:space="preserve"> auf der </w:t>
      </w:r>
      <w:r w:rsidR="00E6057F">
        <w:rPr>
          <w:rFonts w:ascii="Arial" w:eastAsia="Calibri" w:hAnsi="Arial" w:cs="Arial"/>
          <w:b/>
          <w:sz w:val="28"/>
          <w:szCs w:val="28"/>
          <w:lang w:val="de-DE" w:eastAsia="en-US"/>
        </w:rPr>
        <w:t>K</w:t>
      </w:r>
      <w:r w:rsidR="00F56B6B">
        <w:rPr>
          <w:rFonts w:ascii="Arial" w:eastAsia="Calibri" w:hAnsi="Arial" w:cs="Arial"/>
          <w:b/>
          <w:sz w:val="28"/>
          <w:szCs w:val="28"/>
          <w:lang w:val="de-DE" w:eastAsia="en-US"/>
        </w:rPr>
        <w:t xml:space="preserve"> 202</w:t>
      </w:r>
      <w:r w:rsidR="00E6057F">
        <w:rPr>
          <w:rFonts w:ascii="Arial" w:eastAsia="Calibri" w:hAnsi="Arial" w:cs="Arial"/>
          <w:b/>
          <w:sz w:val="28"/>
          <w:szCs w:val="28"/>
          <w:lang w:val="de-DE" w:eastAsia="en-US"/>
        </w:rPr>
        <w:t>5</w:t>
      </w:r>
    </w:p>
    <w:p w14:paraId="6F24B95D" w14:textId="55F0ECDE" w:rsidR="00882226" w:rsidRPr="00520F28" w:rsidRDefault="0006136B" w:rsidP="001D5C75">
      <w:pPr>
        <w:spacing w:line="360" w:lineRule="auto"/>
        <w:jc w:val="center"/>
        <w:rPr>
          <w:rFonts w:ascii="Arial" w:eastAsia="Calibri" w:hAnsi="Arial" w:cs="Arial"/>
          <w:b/>
          <w:sz w:val="22"/>
          <w:szCs w:val="22"/>
          <w:lang w:val="de-DE" w:eastAsia="en-US"/>
        </w:rPr>
      </w:pPr>
      <w:r w:rsidRPr="00520F28">
        <w:rPr>
          <w:rFonts w:ascii="Arial" w:eastAsia="Calibri" w:hAnsi="Arial" w:cs="Arial"/>
          <w:b/>
          <w:sz w:val="22"/>
          <w:szCs w:val="22"/>
          <w:lang w:val="de-DE" w:eastAsia="en-US"/>
        </w:rPr>
        <w:t>Neue Funktionen</w:t>
      </w:r>
      <w:r w:rsidR="00B81BA4">
        <w:rPr>
          <w:rFonts w:ascii="Arial" w:eastAsia="Calibri" w:hAnsi="Arial" w:cs="Arial"/>
          <w:b/>
          <w:sz w:val="22"/>
          <w:szCs w:val="22"/>
          <w:lang w:val="de-DE" w:eastAsia="en-US"/>
        </w:rPr>
        <w:t>, bessere Qualität, höhere Geschwindigkeit.</w:t>
      </w:r>
    </w:p>
    <w:p w14:paraId="6EE80AAF" w14:textId="77777777" w:rsidR="00EC6440" w:rsidRPr="00520F28" w:rsidRDefault="00EC6440" w:rsidP="001D5C75">
      <w:pPr>
        <w:spacing w:line="360" w:lineRule="auto"/>
        <w:jc w:val="center"/>
        <w:rPr>
          <w:rFonts w:ascii="Arial" w:eastAsia="Calibri" w:hAnsi="Arial" w:cs="Arial"/>
          <w:i/>
          <w:sz w:val="22"/>
          <w:szCs w:val="22"/>
          <w:lang w:val="de-DE" w:eastAsia="en-US"/>
        </w:rPr>
      </w:pPr>
    </w:p>
    <w:p w14:paraId="380A5A50" w14:textId="6A837A28" w:rsidR="00F56B6B" w:rsidRDefault="00E6057F" w:rsidP="0014689A">
      <w:pPr>
        <w:spacing w:after="200" w:line="288" w:lineRule="auto"/>
        <w:jc w:val="center"/>
        <w:rPr>
          <w:rFonts w:ascii="Arial" w:eastAsia="Calibri" w:hAnsi="Arial" w:cs="Arial"/>
          <w:i/>
          <w:sz w:val="22"/>
          <w:szCs w:val="22"/>
          <w:lang w:val="de-DE" w:eastAsia="en-US"/>
        </w:rPr>
      </w:pPr>
      <w:r w:rsidRPr="00E6057F">
        <w:rPr>
          <w:rFonts w:ascii="Arial" w:eastAsia="Calibri" w:hAnsi="Arial" w:cs="Arial"/>
          <w:i/>
          <w:sz w:val="22"/>
          <w:szCs w:val="22"/>
          <w:lang w:val="de-DE" w:eastAsia="en-US"/>
        </w:rPr>
        <w:t>Auf der K 2025 präsentiert SIGMA Engineering die neue Version von SIGMASOFT</w:t>
      </w:r>
      <w:r w:rsidRPr="0014689A">
        <w:rPr>
          <w:rFonts w:ascii="Arial" w:eastAsia="Calibri" w:hAnsi="Arial" w:cs="Arial"/>
          <w:i/>
          <w:sz w:val="22"/>
          <w:szCs w:val="22"/>
          <w:vertAlign w:val="superscript"/>
          <w:lang w:val="de-DE" w:eastAsia="en-US"/>
        </w:rPr>
        <w:t>®</w:t>
      </w:r>
      <w:r w:rsidRPr="00E6057F">
        <w:rPr>
          <w:rFonts w:ascii="Arial" w:eastAsia="Calibri" w:hAnsi="Arial" w:cs="Arial"/>
          <w:i/>
          <w:sz w:val="22"/>
          <w:szCs w:val="22"/>
          <w:lang w:val="de-DE" w:eastAsia="en-US"/>
        </w:rPr>
        <w:t xml:space="preserve"> Virtual Molding.</w:t>
      </w:r>
      <w:r>
        <w:rPr>
          <w:rFonts w:ascii="Arial" w:eastAsia="Calibri" w:hAnsi="Arial" w:cs="Arial"/>
          <w:i/>
          <w:sz w:val="22"/>
          <w:szCs w:val="22"/>
          <w:lang w:val="de-DE" w:eastAsia="en-US"/>
        </w:rPr>
        <w:t xml:space="preserve"> </w:t>
      </w:r>
      <w:r w:rsidRPr="00E6057F">
        <w:rPr>
          <w:rFonts w:ascii="Arial" w:eastAsia="Calibri" w:hAnsi="Arial" w:cs="Arial"/>
          <w:i/>
          <w:sz w:val="22"/>
          <w:szCs w:val="22"/>
          <w:lang w:val="de-DE" w:eastAsia="en-US"/>
        </w:rPr>
        <w:t xml:space="preserve">Der Schwerpunkt der </w:t>
      </w:r>
      <w:r>
        <w:rPr>
          <w:rFonts w:ascii="Arial" w:eastAsia="Calibri" w:hAnsi="Arial" w:cs="Arial"/>
          <w:i/>
          <w:sz w:val="22"/>
          <w:szCs w:val="22"/>
          <w:lang w:val="de-DE" w:eastAsia="en-US"/>
        </w:rPr>
        <w:t xml:space="preserve">neuen </w:t>
      </w:r>
      <w:r w:rsidRPr="00E6057F">
        <w:rPr>
          <w:rFonts w:ascii="Arial" w:eastAsia="Calibri" w:hAnsi="Arial" w:cs="Arial"/>
          <w:i/>
          <w:sz w:val="22"/>
          <w:szCs w:val="22"/>
          <w:lang w:val="de-DE" w:eastAsia="en-US"/>
        </w:rPr>
        <w:t>Version 6.2 liegt auf Recheneffizienz, Daten- und Ergebnisqualität sowie Ergonomie.</w:t>
      </w:r>
    </w:p>
    <w:p w14:paraId="372A961C" w14:textId="3F96D97E" w:rsidR="00295261" w:rsidRDefault="00ED4C26" w:rsidP="00295261">
      <w:pPr>
        <w:spacing w:after="200" w:line="288" w:lineRule="auto"/>
        <w:jc w:val="left"/>
        <w:rPr>
          <w:rFonts w:ascii="Arial" w:eastAsia="Calibri" w:hAnsi="Arial" w:cs="Arial"/>
          <w:i/>
          <w:sz w:val="22"/>
          <w:szCs w:val="22"/>
          <w:lang w:val="de-DE" w:eastAsia="en-US"/>
        </w:rPr>
      </w:pPr>
      <w:r>
        <w:rPr>
          <w:rFonts w:ascii="Arial" w:eastAsia="Calibri" w:hAnsi="Arial" w:cs="Arial"/>
          <w:i/>
          <w:noProof/>
          <w:sz w:val="22"/>
          <w:szCs w:val="22"/>
          <w:lang w:val="en-US" w:eastAsia="en-US"/>
        </w:rPr>
        <w:drawing>
          <wp:anchor distT="0" distB="0" distL="114300" distR="114300" simplePos="0" relativeHeight="251659264" behindDoc="1" locked="0" layoutInCell="1" allowOverlap="1" wp14:anchorId="6B80181A" wp14:editId="7604FCBE">
            <wp:simplePos x="0" y="0"/>
            <wp:positionH relativeFrom="column">
              <wp:posOffset>500758</wp:posOffset>
            </wp:positionH>
            <wp:positionV relativeFrom="paragraph">
              <wp:posOffset>14051</wp:posOffset>
            </wp:positionV>
            <wp:extent cx="4620260" cy="2598420"/>
            <wp:effectExtent l="0" t="0" r="8890" b="0"/>
            <wp:wrapTight wrapText="bothSides">
              <wp:wrapPolygon edited="0">
                <wp:start x="0" y="0"/>
                <wp:lineTo x="0" y="21378"/>
                <wp:lineTo x="21553" y="21378"/>
                <wp:lineTo x="215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0260"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809B4F" w14:textId="77777777" w:rsidR="00F56B6B" w:rsidRDefault="00F56B6B" w:rsidP="00CD0E87">
      <w:pPr>
        <w:jc w:val="center"/>
        <w:rPr>
          <w:rFonts w:ascii="Arial" w:eastAsia="Calibri" w:hAnsi="Arial" w:cs="Arial"/>
          <w:b/>
          <w:sz w:val="28"/>
          <w:szCs w:val="28"/>
          <w:lang w:val="de-DE" w:eastAsia="en-US"/>
        </w:rPr>
      </w:pPr>
    </w:p>
    <w:p w14:paraId="05614E0B" w14:textId="77777777" w:rsidR="00F56B6B" w:rsidRDefault="00F56B6B" w:rsidP="00CD0E87">
      <w:pPr>
        <w:jc w:val="center"/>
        <w:rPr>
          <w:rFonts w:ascii="Arial" w:eastAsia="Calibri" w:hAnsi="Arial" w:cs="Arial"/>
          <w:b/>
          <w:sz w:val="28"/>
          <w:szCs w:val="28"/>
          <w:lang w:val="de-DE" w:eastAsia="en-US"/>
        </w:rPr>
      </w:pPr>
    </w:p>
    <w:p w14:paraId="545931AD" w14:textId="77777777" w:rsidR="00F56B6B" w:rsidRDefault="00F56B6B" w:rsidP="00CD0E87">
      <w:pPr>
        <w:jc w:val="center"/>
        <w:rPr>
          <w:rFonts w:ascii="Arial" w:eastAsia="Calibri" w:hAnsi="Arial" w:cs="Arial"/>
          <w:b/>
          <w:sz w:val="28"/>
          <w:szCs w:val="28"/>
          <w:lang w:val="de-DE" w:eastAsia="en-US"/>
        </w:rPr>
      </w:pPr>
    </w:p>
    <w:p w14:paraId="5F33FD46" w14:textId="77777777" w:rsidR="00F56B6B" w:rsidRDefault="00F56B6B" w:rsidP="00CD0E87">
      <w:pPr>
        <w:jc w:val="center"/>
        <w:rPr>
          <w:rFonts w:ascii="Arial" w:eastAsia="Calibri" w:hAnsi="Arial" w:cs="Arial"/>
          <w:b/>
          <w:sz w:val="28"/>
          <w:szCs w:val="28"/>
          <w:lang w:val="de-DE" w:eastAsia="en-US"/>
        </w:rPr>
      </w:pPr>
    </w:p>
    <w:p w14:paraId="5146C402" w14:textId="77777777" w:rsidR="00F56B6B" w:rsidRDefault="00F56B6B" w:rsidP="00CD0E87">
      <w:pPr>
        <w:jc w:val="center"/>
        <w:rPr>
          <w:rFonts w:ascii="Arial" w:eastAsia="Calibri" w:hAnsi="Arial" w:cs="Arial"/>
          <w:b/>
          <w:sz w:val="28"/>
          <w:szCs w:val="28"/>
          <w:lang w:val="de-DE" w:eastAsia="en-US"/>
        </w:rPr>
      </w:pPr>
    </w:p>
    <w:p w14:paraId="30945E89" w14:textId="77777777" w:rsidR="00F56B6B" w:rsidRDefault="00F56B6B" w:rsidP="00CD0E87">
      <w:pPr>
        <w:jc w:val="center"/>
        <w:rPr>
          <w:rFonts w:ascii="Arial" w:eastAsia="Calibri" w:hAnsi="Arial" w:cs="Arial"/>
          <w:b/>
          <w:sz w:val="28"/>
          <w:szCs w:val="28"/>
          <w:lang w:val="de-DE" w:eastAsia="en-US"/>
        </w:rPr>
      </w:pPr>
    </w:p>
    <w:p w14:paraId="5BD0E2B3" w14:textId="77777777" w:rsidR="00ED4C26" w:rsidRDefault="00ED4C26" w:rsidP="00CD0E87">
      <w:pPr>
        <w:jc w:val="center"/>
        <w:rPr>
          <w:rFonts w:ascii="Arial" w:eastAsia="Calibri" w:hAnsi="Arial" w:cs="Arial"/>
          <w:b/>
          <w:sz w:val="28"/>
          <w:szCs w:val="28"/>
          <w:lang w:val="de-DE" w:eastAsia="en-US"/>
        </w:rPr>
      </w:pPr>
    </w:p>
    <w:p w14:paraId="4B50BDE9" w14:textId="77777777" w:rsidR="00ED4C26" w:rsidRDefault="00ED4C26" w:rsidP="00CD0E87">
      <w:pPr>
        <w:jc w:val="center"/>
        <w:rPr>
          <w:rFonts w:ascii="Arial" w:eastAsia="Calibri" w:hAnsi="Arial" w:cs="Arial"/>
          <w:b/>
          <w:sz w:val="28"/>
          <w:szCs w:val="28"/>
          <w:lang w:val="de-DE" w:eastAsia="en-US"/>
        </w:rPr>
      </w:pPr>
    </w:p>
    <w:p w14:paraId="53FD7A07" w14:textId="3E3F4293" w:rsidR="00ED4C26" w:rsidRDefault="00ED4C26" w:rsidP="00CD0E87">
      <w:pPr>
        <w:jc w:val="center"/>
        <w:rPr>
          <w:rFonts w:ascii="Arial" w:eastAsia="Calibri" w:hAnsi="Arial" w:cs="Arial"/>
          <w:b/>
          <w:sz w:val="28"/>
          <w:szCs w:val="28"/>
          <w:lang w:val="de-DE" w:eastAsia="en-US"/>
        </w:rPr>
      </w:pPr>
    </w:p>
    <w:p w14:paraId="1BE9C7B0" w14:textId="729E6CF2" w:rsidR="00ED4C26" w:rsidRDefault="00ED4C26" w:rsidP="00CD0E87">
      <w:pPr>
        <w:jc w:val="center"/>
        <w:rPr>
          <w:rFonts w:ascii="Arial" w:eastAsia="Calibri" w:hAnsi="Arial" w:cs="Arial"/>
          <w:b/>
          <w:sz w:val="28"/>
          <w:szCs w:val="28"/>
          <w:lang w:val="de-DE" w:eastAsia="en-US"/>
        </w:rPr>
      </w:pPr>
    </w:p>
    <w:p w14:paraId="42C68117" w14:textId="54532EE3" w:rsidR="00ED4C26" w:rsidRDefault="00ED4C26" w:rsidP="00CD0E87">
      <w:pPr>
        <w:jc w:val="center"/>
        <w:rPr>
          <w:rFonts w:ascii="Arial" w:eastAsia="Calibri" w:hAnsi="Arial" w:cs="Arial"/>
          <w:b/>
          <w:sz w:val="28"/>
          <w:szCs w:val="28"/>
          <w:lang w:val="de-DE" w:eastAsia="en-US"/>
        </w:rPr>
      </w:pPr>
    </w:p>
    <w:p w14:paraId="163AAB03" w14:textId="63BF3ED2" w:rsidR="00ED4C26" w:rsidRDefault="00ED4C26" w:rsidP="00CD0E87">
      <w:pPr>
        <w:jc w:val="center"/>
        <w:rPr>
          <w:rFonts w:ascii="Arial" w:eastAsia="Calibri" w:hAnsi="Arial" w:cs="Arial"/>
          <w:b/>
          <w:sz w:val="28"/>
          <w:szCs w:val="28"/>
          <w:lang w:val="de-DE" w:eastAsia="en-US"/>
        </w:rPr>
      </w:pPr>
    </w:p>
    <w:p w14:paraId="3AD9E8FD" w14:textId="197F435B" w:rsidR="00ED4C26" w:rsidRPr="00ED4C26" w:rsidRDefault="00ED4C26" w:rsidP="00CD0E87">
      <w:pPr>
        <w:jc w:val="center"/>
        <w:rPr>
          <w:rFonts w:ascii="Arial" w:eastAsia="Calibri" w:hAnsi="Arial" w:cs="Arial"/>
          <w:bCs/>
          <w:i/>
          <w:iCs/>
          <w:sz w:val="22"/>
          <w:szCs w:val="22"/>
          <w:lang w:val="de-DE" w:eastAsia="en-US"/>
        </w:rPr>
      </w:pPr>
      <w:r w:rsidRPr="00ED4C26">
        <w:rPr>
          <w:rFonts w:ascii="Arial" w:eastAsia="Calibri" w:hAnsi="Arial" w:cs="Arial"/>
          <w:bCs/>
          <w:i/>
          <w:iCs/>
          <w:sz w:val="22"/>
          <w:szCs w:val="22"/>
          <w:lang w:val="de-DE" w:eastAsia="en-US"/>
        </w:rPr>
        <w:t>Bild: Zwei Anwender präsentieren SIGMASOFT® während eines Deep-Dive in die Software</w:t>
      </w:r>
    </w:p>
    <w:p w14:paraId="522052AA" w14:textId="77777777" w:rsidR="00ED4C26" w:rsidRDefault="00ED4C26" w:rsidP="00CD0E87">
      <w:pPr>
        <w:jc w:val="center"/>
        <w:rPr>
          <w:rFonts w:ascii="Arial" w:eastAsia="Calibri" w:hAnsi="Arial" w:cs="Arial"/>
          <w:b/>
          <w:sz w:val="28"/>
          <w:szCs w:val="28"/>
          <w:lang w:val="de-DE" w:eastAsia="en-US"/>
        </w:rPr>
      </w:pPr>
    </w:p>
    <w:p w14:paraId="30F1AD2F" w14:textId="77777777" w:rsidR="00ED4C26" w:rsidRDefault="00ED4C26" w:rsidP="00CD0E87">
      <w:pPr>
        <w:jc w:val="center"/>
        <w:rPr>
          <w:rFonts w:ascii="Arial" w:eastAsia="Calibri" w:hAnsi="Arial" w:cs="Arial"/>
          <w:b/>
          <w:sz w:val="28"/>
          <w:szCs w:val="28"/>
          <w:lang w:val="de-DE" w:eastAsia="en-US"/>
        </w:rPr>
      </w:pPr>
    </w:p>
    <w:p w14:paraId="75BFEE56" w14:textId="739270C7" w:rsidR="00CD0E87" w:rsidRDefault="00520F28" w:rsidP="00CD0E87">
      <w:pPr>
        <w:jc w:val="center"/>
        <w:rPr>
          <w:rFonts w:ascii="Arial" w:eastAsia="Calibri" w:hAnsi="Arial" w:cs="Arial"/>
          <w:b/>
          <w:sz w:val="28"/>
          <w:szCs w:val="28"/>
          <w:lang w:val="de-DE" w:eastAsia="en-US"/>
        </w:rPr>
      </w:pPr>
      <w:r w:rsidRPr="00520F28">
        <w:rPr>
          <w:rFonts w:ascii="Arial" w:eastAsia="Calibri" w:hAnsi="Arial" w:cs="Arial"/>
          <w:b/>
          <w:sz w:val="28"/>
          <w:szCs w:val="28"/>
          <w:lang w:val="de-DE" w:eastAsia="en-US"/>
        </w:rPr>
        <w:t>SIGMA</w:t>
      </w:r>
      <w:r w:rsidR="00CC4224">
        <w:rPr>
          <w:rFonts w:ascii="Arial" w:eastAsia="Calibri" w:hAnsi="Arial" w:cs="Arial"/>
          <w:b/>
          <w:sz w:val="28"/>
          <w:szCs w:val="28"/>
          <w:lang w:val="de-DE" w:eastAsia="en-US"/>
        </w:rPr>
        <w:t>SOFT</w:t>
      </w:r>
      <w:r w:rsidR="001A142C" w:rsidRPr="004F28EE">
        <w:rPr>
          <w:rFonts w:ascii="Arial" w:eastAsia="Calibri" w:hAnsi="Arial" w:cs="Arial"/>
          <w:b/>
          <w:sz w:val="28"/>
          <w:szCs w:val="28"/>
          <w:vertAlign w:val="superscript"/>
          <w:lang w:val="de-DE" w:eastAsia="en-US"/>
        </w:rPr>
        <w:t>®</w:t>
      </w:r>
      <w:r w:rsidRPr="00520F28">
        <w:rPr>
          <w:rFonts w:ascii="Arial" w:eastAsia="Calibri" w:hAnsi="Arial" w:cs="Arial"/>
          <w:b/>
          <w:sz w:val="28"/>
          <w:szCs w:val="28"/>
          <w:lang w:val="de-DE" w:eastAsia="en-US"/>
        </w:rPr>
        <w:t xml:space="preserve"> auf der </w:t>
      </w:r>
      <w:r w:rsidR="00E6057F">
        <w:rPr>
          <w:rFonts w:ascii="Arial" w:eastAsia="Calibri" w:hAnsi="Arial" w:cs="Arial"/>
          <w:b/>
          <w:sz w:val="28"/>
          <w:szCs w:val="28"/>
          <w:lang w:val="de-DE" w:eastAsia="en-US"/>
        </w:rPr>
        <w:t>K 2025</w:t>
      </w:r>
    </w:p>
    <w:p w14:paraId="2E4BAF69" w14:textId="13564032" w:rsidR="00E6057F" w:rsidRPr="00E6057F" w:rsidRDefault="00F56B6B" w:rsidP="00E6057F">
      <w:pPr>
        <w:spacing w:after="200" w:line="400" w:lineRule="atLeast"/>
        <w:rPr>
          <w:rFonts w:ascii="Arial" w:eastAsia="Calibri" w:hAnsi="Arial" w:cs="Arial"/>
          <w:sz w:val="22"/>
          <w:szCs w:val="22"/>
          <w:lang w:val="de-DE" w:eastAsia="en-US"/>
        </w:rPr>
      </w:pPr>
      <w:r>
        <w:rPr>
          <w:rFonts w:ascii="Arial" w:eastAsia="Calibri" w:hAnsi="Arial" w:cs="Arial"/>
          <w:b/>
          <w:sz w:val="22"/>
          <w:szCs w:val="22"/>
          <w:lang w:val="de-DE" w:eastAsia="en-US"/>
        </w:rPr>
        <w:t>A</w:t>
      </w:r>
      <w:r w:rsidR="00DE27B4" w:rsidRPr="00520F28">
        <w:rPr>
          <w:rFonts w:ascii="Arial" w:eastAsia="Calibri" w:hAnsi="Arial" w:cs="Arial"/>
          <w:b/>
          <w:sz w:val="22"/>
          <w:szCs w:val="22"/>
          <w:lang w:val="de-DE" w:eastAsia="en-US"/>
        </w:rPr>
        <w:t xml:space="preserve">achen, </w:t>
      </w:r>
      <w:r w:rsidR="00B81BA4">
        <w:rPr>
          <w:rFonts w:ascii="Arial" w:eastAsia="Calibri" w:hAnsi="Arial" w:cs="Arial"/>
          <w:b/>
          <w:sz w:val="22"/>
          <w:szCs w:val="22"/>
          <w:lang w:val="de-DE" w:eastAsia="en-US"/>
        </w:rPr>
        <w:t>0</w:t>
      </w:r>
      <w:r w:rsidR="008317D9">
        <w:rPr>
          <w:rFonts w:ascii="Arial" w:eastAsia="Calibri" w:hAnsi="Arial" w:cs="Arial"/>
          <w:b/>
          <w:sz w:val="22"/>
          <w:szCs w:val="22"/>
          <w:lang w:val="de-DE" w:eastAsia="en-US"/>
        </w:rPr>
        <w:t>9</w:t>
      </w:r>
      <w:r w:rsidR="00B81BA4">
        <w:rPr>
          <w:rFonts w:ascii="Arial" w:eastAsia="Calibri" w:hAnsi="Arial" w:cs="Arial"/>
          <w:b/>
          <w:sz w:val="22"/>
          <w:szCs w:val="22"/>
          <w:lang w:val="de-DE" w:eastAsia="en-US"/>
        </w:rPr>
        <w:t>.09</w:t>
      </w:r>
      <w:r w:rsidR="005A3B94" w:rsidRPr="00520F28">
        <w:rPr>
          <w:rFonts w:ascii="Arial" w:eastAsia="Calibri" w:hAnsi="Arial" w:cs="Arial"/>
          <w:b/>
          <w:sz w:val="22"/>
          <w:szCs w:val="22"/>
          <w:lang w:val="de-DE" w:eastAsia="en-US"/>
        </w:rPr>
        <w:t>.202</w:t>
      </w:r>
      <w:r w:rsidR="00E6057F">
        <w:rPr>
          <w:rFonts w:ascii="Arial" w:eastAsia="Calibri" w:hAnsi="Arial" w:cs="Arial"/>
          <w:b/>
          <w:sz w:val="22"/>
          <w:szCs w:val="22"/>
          <w:lang w:val="de-DE" w:eastAsia="en-US"/>
        </w:rPr>
        <w:t>5</w:t>
      </w:r>
      <w:r w:rsidR="00F14A78" w:rsidRPr="00520F28">
        <w:rPr>
          <w:rFonts w:ascii="Arial" w:eastAsia="Calibri" w:hAnsi="Arial" w:cs="Arial"/>
          <w:b/>
          <w:sz w:val="22"/>
          <w:szCs w:val="22"/>
          <w:lang w:val="de-DE" w:eastAsia="en-US"/>
        </w:rPr>
        <w:t xml:space="preserve"> </w:t>
      </w:r>
      <w:r w:rsidR="00DE27B4" w:rsidRPr="00520F28">
        <w:rPr>
          <w:rFonts w:ascii="Arial" w:eastAsia="Calibri" w:hAnsi="Arial" w:cs="Arial"/>
          <w:b/>
          <w:sz w:val="22"/>
          <w:szCs w:val="22"/>
          <w:lang w:val="de-DE" w:eastAsia="en-US"/>
        </w:rPr>
        <w:t>–</w:t>
      </w:r>
      <w:r w:rsidR="00610DB4" w:rsidRPr="00520F28">
        <w:rPr>
          <w:rFonts w:ascii="Arial" w:eastAsia="Calibri" w:hAnsi="Arial" w:cs="Arial"/>
          <w:sz w:val="22"/>
          <w:szCs w:val="22"/>
          <w:lang w:val="de-DE" w:eastAsia="en-US"/>
        </w:rPr>
        <w:t xml:space="preserve"> </w:t>
      </w:r>
      <w:r w:rsidR="00E6057F" w:rsidRPr="00E6057F">
        <w:rPr>
          <w:rFonts w:ascii="Arial" w:eastAsia="Calibri" w:hAnsi="Arial" w:cs="Arial"/>
          <w:sz w:val="22"/>
          <w:szCs w:val="22"/>
          <w:lang w:val="de-DE" w:eastAsia="en-US"/>
        </w:rPr>
        <w:t>Auf der K 2025 in Düsseldorf (8.–15. Oktober) präsentiert die SIGMA Engineering GmbH die neuesten Weiterentwicklungen von SIGMASOFT</w:t>
      </w:r>
      <w:r w:rsidR="00E6057F" w:rsidRPr="0014689A">
        <w:rPr>
          <w:rFonts w:ascii="Arial" w:eastAsia="Calibri" w:hAnsi="Arial" w:cs="Arial"/>
          <w:sz w:val="22"/>
          <w:szCs w:val="22"/>
          <w:vertAlign w:val="superscript"/>
          <w:lang w:val="de-DE" w:eastAsia="en-US"/>
        </w:rPr>
        <w:t>®</w:t>
      </w:r>
      <w:r w:rsidR="00E6057F" w:rsidRPr="00E6057F">
        <w:rPr>
          <w:rFonts w:ascii="Arial" w:eastAsia="Calibri" w:hAnsi="Arial" w:cs="Arial"/>
          <w:sz w:val="22"/>
          <w:szCs w:val="22"/>
          <w:lang w:val="de-DE" w:eastAsia="en-US"/>
        </w:rPr>
        <w:t xml:space="preserve"> am Stand A80 in Halle 13. Mit der neuen Version 6.2 werden mehr Geschwindigkeit und Qualität verfügbar – kombiniert mit weiter verbesserter Ergonomie.</w:t>
      </w:r>
    </w:p>
    <w:p w14:paraId="7A94BCC5" w14:textId="00E303D8" w:rsidR="00E6057F" w:rsidRPr="00E6057F" w:rsidRDefault="00E6057F" w:rsidP="00E6057F">
      <w:pPr>
        <w:spacing w:after="200" w:line="400" w:lineRule="atLeast"/>
        <w:rPr>
          <w:rFonts w:ascii="Arial" w:eastAsia="Calibri" w:hAnsi="Arial" w:cs="Arial"/>
          <w:sz w:val="22"/>
          <w:szCs w:val="22"/>
          <w:lang w:val="de-DE" w:eastAsia="en-US"/>
        </w:rPr>
      </w:pPr>
      <w:r w:rsidRPr="00E6057F">
        <w:rPr>
          <w:rFonts w:ascii="Arial" w:eastAsia="Calibri" w:hAnsi="Arial" w:cs="Arial"/>
          <w:sz w:val="22"/>
          <w:szCs w:val="22"/>
          <w:lang w:val="de-DE" w:eastAsia="en-US"/>
        </w:rPr>
        <w:lastRenderedPageBreak/>
        <w:t xml:space="preserve">Das neue Release von SIGMASOFT beinhaltet zahlreiche Verbesserungen „unter der </w:t>
      </w:r>
      <w:r w:rsidR="0014689A">
        <w:rPr>
          <w:rFonts w:ascii="Arial" w:eastAsia="Calibri" w:hAnsi="Arial" w:cs="Arial"/>
          <w:sz w:val="22"/>
          <w:szCs w:val="22"/>
          <w:lang w:val="de-DE" w:eastAsia="en-US"/>
        </w:rPr>
        <w:t>Oberfläche</w:t>
      </w:r>
      <w:r w:rsidRPr="00E6057F">
        <w:rPr>
          <w:rFonts w:ascii="Arial" w:eastAsia="Calibri" w:hAnsi="Arial" w:cs="Arial"/>
          <w:sz w:val="22"/>
          <w:szCs w:val="22"/>
          <w:lang w:val="de-DE" w:eastAsia="en-US"/>
        </w:rPr>
        <w:t xml:space="preserve">“. Innovationen in der Simulations-Engine sowie neue Rechenansätze liefern bis </w:t>
      </w:r>
      <w:proofErr w:type="gramStart"/>
      <w:r w:rsidRPr="00E6057F">
        <w:rPr>
          <w:rFonts w:ascii="Arial" w:eastAsia="Calibri" w:hAnsi="Arial" w:cs="Arial"/>
          <w:sz w:val="22"/>
          <w:szCs w:val="22"/>
          <w:lang w:val="de-DE" w:eastAsia="en-US"/>
        </w:rPr>
        <w:t>zu viermal schnellere und gleichzeitig höherwertige Ergebnisse</w:t>
      </w:r>
      <w:proofErr w:type="gramEnd"/>
      <w:r w:rsidRPr="00E6057F">
        <w:rPr>
          <w:rFonts w:ascii="Arial" w:eastAsia="Calibri" w:hAnsi="Arial" w:cs="Arial"/>
          <w:sz w:val="22"/>
          <w:szCs w:val="22"/>
          <w:lang w:val="de-DE" w:eastAsia="en-US"/>
        </w:rPr>
        <w:t xml:space="preserve"> als bisher. Weitere Optimierungen der Benutzeroberfläche führen selbst Gelegenheitsanwender noch einfacher zu hochwertigen Simulationsergebnissen.</w:t>
      </w:r>
    </w:p>
    <w:p w14:paraId="1C137720" w14:textId="77777777" w:rsidR="00E6057F" w:rsidRPr="00E6057F" w:rsidRDefault="00E6057F" w:rsidP="00E6057F">
      <w:pPr>
        <w:spacing w:after="200" w:line="400" w:lineRule="atLeast"/>
        <w:rPr>
          <w:rFonts w:ascii="Arial" w:eastAsia="Calibri" w:hAnsi="Arial" w:cs="Arial"/>
          <w:sz w:val="22"/>
          <w:szCs w:val="22"/>
          <w:lang w:val="de-DE" w:eastAsia="en-US"/>
        </w:rPr>
      </w:pPr>
      <w:r w:rsidRPr="00E6057F">
        <w:rPr>
          <w:rFonts w:ascii="Arial" w:eastAsia="Calibri" w:hAnsi="Arial" w:cs="Arial"/>
          <w:sz w:val="22"/>
          <w:szCs w:val="22"/>
          <w:lang w:val="de-DE" w:eastAsia="en-US"/>
        </w:rPr>
        <w:t>Zwei brandneue Features feiern auf der K-Messe Premiere: SIGMAecon und der SIGMA Rubber Designer.</w:t>
      </w:r>
    </w:p>
    <w:p w14:paraId="3DA29B05" w14:textId="17AB83AC" w:rsidR="00E6057F" w:rsidRPr="00E6057F" w:rsidRDefault="00E6057F" w:rsidP="00E6057F">
      <w:pPr>
        <w:spacing w:after="200" w:line="400" w:lineRule="atLeast"/>
        <w:rPr>
          <w:rFonts w:ascii="Arial" w:eastAsia="Calibri" w:hAnsi="Arial" w:cs="Arial"/>
          <w:sz w:val="22"/>
          <w:szCs w:val="22"/>
          <w:lang w:val="de-DE" w:eastAsia="en-US"/>
        </w:rPr>
      </w:pPr>
      <w:r w:rsidRPr="00E6057F">
        <w:rPr>
          <w:rFonts w:ascii="Arial" w:eastAsia="Calibri" w:hAnsi="Arial" w:cs="Arial"/>
          <w:sz w:val="22"/>
          <w:szCs w:val="22"/>
          <w:lang w:val="de-DE" w:eastAsia="en-US"/>
        </w:rPr>
        <w:t xml:space="preserve">Der erfolgreiche Vertragsabschluss hängt oft von einem attraktiven Angebotspreis ab. Doch um ein Projekt langfristig wirtschaftlich erfolgreich umzusetzen, ist präzises Wissen über die eigenen Kosten im Vorfeld entscheidend. SIGMAecon ermöglicht die exakte Bestimmung der Bauteilkosten im aktuell simulierten Prozess sowie in den Varianten, die durch den integrierten autonomen Optimierungsprozess gefunden werden. Geänderte </w:t>
      </w:r>
      <w:r w:rsidR="0014689A">
        <w:rPr>
          <w:rFonts w:ascii="Arial" w:eastAsia="Calibri" w:hAnsi="Arial" w:cs="Arial"/>
          <w:sz w:val="22"/>
          <w:szCs w:val="22"/>
          <w:lang w:val="de-DE" w:eastAsia="en-US"/>
        </w:rPr>
        <w:t>thermische K</w:t>
      </w:r>
      <w:r w:rsidRPr="00E6057F">
        <w:rPr>
          <w:rFonts w:ascii="Arial" w:eastAsia="Calibri" w:hAnsi="Arial" w:cs="Arial"/>
          <w:sz w:val="22"/>
          <w:szCs w:val="22"/>
          <w:lang w:val="de-DE" w:eastAsia="en-US"/>
        </w:rPr>
        <w:t>onzepte (wie z. B. der Einsatz von Heiß- oder Kaltkanaltechnik oder zusätzlicher Isolierungen) werden nicht nur als Zusatzkosten oder Materialeinsparungen berücksichtigt, sondern auch hinsichtlich des Energieverbrauchs – für eine bessere CO</w:t>
      </w:r>
      <w:r w:rsidRPr="00E6057F">
        <w:rPr>
          <w:rFonts w:ascii="Cambria Math" w:eastAsia="Calibri" w:hAnsi="Cambria Math" w:cs="Cambria Math"/>
          <w:sz w:val="22"/>
          <w:szCs w:val="22"/>
          <w:lang w:val="de-DE" w:eastAsia="en-US"/>
        </w:rPr>
        <w:t>₂</w:t>
      </w:r>
      <w:r w:rsidRPr="00E6057F">
        <w:rPr>
          <w:rFonts w:ascii="Arial" w:eastAsia="Calibri" w:hAnsi="Arial" w:cs="Arial"/>
          <w:sz w:val="22"/>
          <w:szCs w:val="22"/>
          <w:lang w:val="de-DE" w:eastAsia="en-US"/>
        </w:rPr>
        <w:t>-Bilanz.</w:t>
      </w:r>
    </w:p>
    <w:p w14:paraId="0B825437" w14:textId="034938F0" w:rsidR="00E6057F" w:rsidRPr="00E6057F" w:rsidRDefault="00E6057F" w:rsidP="00E6057F">
      <w:pPr>
        <w:spacing w:after="200" w:line="400" w:lineRule="atLeast"/>
        <w:rPr>
          <w:rFonts w:ascii="Arial" w:eastAsia="Calibri" w:hAnsi="Arial" w:cs="Arial"/>
          <w:sz w:val="22"/>
          <w:szCs w:val="22"/>
          <w:lang w:val="de-DE" w:eastAsia="en-US"/>
        </w:rPr>
      </w:pPr>
      <w:r w:rsidRPr="00E6057F">
        <w:rPr>
          <w:rFonts w:ascii="Arial" w:eastAsia="Calibri" w:hAnsi="Arial" w:cs="Arial"/>
          <w:sz w:val="22"/>
          <w:szCs w:val="22"/>
          <w:lang w:val="de-DE" w:eastAsia="en-US"/>
        </w:rPr>
        <w:t>Die Vermessung von Elastomeren ist zeitaufw</w:t>
      </w:r>
      <w:r w:rsidR="0014689A">
        <w:rPr>
          <w:rFonts w:ascii="Arial" w:eastAsia="Calibri" w:hAnsi="Arial" w:cs="Arial"/>
          <w:sz w:val="22"/>
          <w:szCs w:val="22"/>
          <w:lang w:val="de-DE" w:eastAsia="en-US"/>
        </w:rPr>
        <w:t>ä</w:t>
      </w:r>
      <w:r w:rsidRPr="00E6057F">
        <w:rPr>
          <w:rFonts w:ascii="Arial" w:eastAsia="Calibri" w:hAnsi="Arial" w:cs="Arial"/>
          <w:sz w:val="22"/>
          <w:szCs w:val="22"/>
          <w:lang w:val="de-DE" w:eastAsia="en-US"/>
        </w:rPr>
        <w:t xml:space="preserve">ndig und </w:t>
      </w:r>
      <w:r w:rsidR="0014689A">
        <w:rPr>
          <w:rFonts w:ascii="Arial" w:eastAsia="Calibri" w:hAnsi="Arial" w:cs="Arial"/>
          <w:sz w:val="22"/>
          <w:szCs w:val="22"/>
          <w:lang w:val="de-DE" w:eastAsia="en-US"/>
        </w:rPr>
        <w:t>teuer</w:t>
      </w:r>
      <w:r w:rsidRPr="00E6057F">
        <w:rPr>
          <w:rFonts w:ascii="Arial" w:eastAsia="Calibri" w:hAnsi="Arial" w:cs="Arial"/>
          <w:sz w:val="22"/>
          <w:szCs w:val="22"/>
          <w:lang w:val="de-DE" w:eastAsia="en-US"/>
        </w:rPr>
        <w:t>, sodass auf Messungen basierende Materialdaten der Mischungen nur in wenigen Fällen für die Simulation verfügbar sind. Hier setzt der SIGMA Rubber Designer an: Diese generische Datenbank ermöglicht die Annäherung an die eigene Elastomer-Mischung ohne Messung – für den Einsatz in der Simulation – und liefert so schnell und effizient realistische Ergebnisse.</w:t>
      </w:r>
    </w:p>
    <w:p w14:paraId="18EB184F" w14:textId="3190B45A" w:rsidR="00E6057F" w:rsidRDefault="00E6057F" w:rsidP="00E6057F">
      <w:pPr>
        <w:spacing w:after="200" w:line="400" w:lineRule="atLeast"/>
        <w:rPr>
          <w:rFonts w:ascii="Arial" w:eastAsia="Calibri" w:hAnsi="Arial" w:cs="Arial"/>
          <w:sz w:val="22"/>
          <w:szCs w:val="22"/>
          <w:lang w:val="de-DE" w:eastAsia="en-US"/>
        </w:rPr>
      </w:pPr>
      <w:r w:rsidRPr="00E6057F">
        <w:rPr>
          <w:rFonts w:ascii="Arial" w:eastAsia="Calibri" w:hAnsi="Arial" w:cs="Arial"/>
          <w:sz w:val="22"/>
          <w:szCs w:val="22"/>
          <w:lang w:val="de-DE" w:eastAsia="en-US"/>
        </w:rPr>
        <w:t>„Seit über 25 Jahren ist SIGMASOFT</w:t>
      </w:r>
      <w:r w:rsidR="0014689A" w:rsidRPr="0014689A">
        <w:rPr>
          <w:rFonts w:ascii="Arial" w:eastAsia="Calibri" w:hAnsi="Arial" w:cs="Arial"/>
          <w:sz w:val="22"/>
          <w:szCs w:val="22"/>
          <w:vertAlign w:val="superscript"/>
          <w:lang w:val="de-DE" w:eastAsia="en-US"/>
        </w:rPr>
        <w:t>®</w:t>
      </w:r>
      <w:r w:rsidRPr="00E6057F">
        <w:rPr>
          <w:rFonts w:ascii="Arial" w:eastAsia="Calibri" w:hAnsi="Arial" w:cs="Arial"/>
          <w:sz w:val="22"/>
          <w:szCs w:val="22"/>
          <w:lang w:val="de-DE" w:eastAsia="en-US"/>
        </w:rPr>
        <w:t xml:space="preserve"> Virtual Molding ein Branchenmaßstab für digitale Realität in der Polymerverarbeitung“, sagt Thomas Klein, </w:t>
      </w:r>
      <w:r w:rsidR="0014689A">
        <w:rPr>
          <w:rFonts w:ascii="Arial" w:eastAsia="Calibri" w:hAnsi="Arial" w:cs="Arial"/>
          <w:sz w:val="22"/>
          <w:szCs w:val="22"/>
          <w:lang w:val="de-DE" w:eastAsia="en-US"/>
        </w:rPr>
        <w:t>Geschäftsführer</w:t>
      </w:r>
      <w:r w:rsidRPr="00E6057F">
        <w:rPr>
          <w:rFonts w:ascii="Arial" w:eastAsia="Calibri" w:hAnsi="Arial" w:cs="Arial"/>
          <w:sz w:val="22"/>
          <w:szCs w:val="22"/>
          <w:lang w:val="de-DE" w:eastAsia="en-US"/>
        </w:rPr>
        <w:t xml:space="preserve"> von SIGMA. „Und es wird auch hervorragend </w:t>
      </w:r>
      <w:r w:rsidR="0014689A">
        <w:rPr>
          <w:rFonts w:ascii="Arial" w:eastAsia="Calibri" w:hAnsi="Arial" w:cs="Arial"/>
          <w:sz w:val="22"/>
          <w:szCs w:val="22"/>
          <w:lang w:val="de-DE" w:eastAsia="en-US"/>
        </w:rPr>
        <w:t>supported</w:t>
      </w:r>
      <w:r w:rsidRPr="00E6057F">
        <w:rPr>
          <w:rFonts w:ascii="Arial" w:eastAsia="Calibri" w:hAnsi="Arial" w:cs="Arial"/>
          <w:sz w:val="22"/>
          <w:szCs w:val="22"/>
          <w:lang w:val="de-DE" w:eastAsia="en-US"/>
        </w:rPr>
        <w:t>. Wir begleiten unsere Kunden, schulen jedes Jahr Dutzende von Simulationsexperten und stehen täglich mit ingenieurtechnischer Unterstützung zur Verfügung. Wir sind stolz darauf, seit vielen Jahren ein gefragter Partner der Kunststoff- und Kautschukindustrie zu sein.“</w:t>
      </w:r>
    </w:p>
    <w:p w14:paraId="34FE9DC2" w14:textId="4F4EACAC" w:rsidR="002920A5" w:rsidRPr="00520F28" w:rsidRDefault="002920A5" w:rsidP="004B13CB">
      <w:pPr>
        <w:rPr>
          <w:rFonts w:ascii="Arial" w:hAnsi="Arial" w:cs="Arial"/>
          <w:sz w:val="16"/>
          <w:szCs w:val="16"/>
          <w:lang w:val="de-DE"/>
        </w:rPr>
      </w:pPr>
      <w:r w:rsidRPr="00520F28">
        <w:rPr>
          <w:rFonts w:ascii="Arial" w:hAnsi="Arial" w:cs="Arial"/>
          <w:sz w:val="16"/>
          <w:szCs w:val="16"/>
          <w:lang w:val="de-DE"/>
        </w:rPr>
        <w:t xml:space="preserve">Seit </w:t>
      </w:r>
      <w:r w:rsidR="004C6F4F" w:rsidRPr="00520F28">
        <w:rPr>
          <w:rFonts w:ascii="Arial" w:hAnsi="Arial" w:cs="Arial"/>
          <w:sz w:val="16"/>
          <w:szCs w:val="16"/>
          <w:lang w:val="de-DE"/>
        </w:rPr>
        <w:t>1998</w:t>
      </w:r>
      <w:r w:rsidRPr="00520F28">
        <w:rPr>
          <w:rFonts w:ascii="Arial" w:hAnsi="Arial" w:cs="Arial"/>
          <w:sz w:val="16"/>
          <w:szCs w:val="16"/>
          <w:lang w:val="de-DE"/>
        </w:rPr>
        <w:t xml:space="preserve"> treibt SIGMA Engineering GmbH die Verbesserung des Spritzgießprozesses mit seiner Simulationslösung SIGMASOFT</w:t>
      </w:r>
      <w:r w:rsidRPr="0014689A">
        <w:rPr>
          <w:rFonts w:ascii="Arial" w:hAnsi="Arial" w:cs="Arial"/>
          <w:sz w:val="16"/>
          <w:szCs w:val="16"/>
          <w:vertAlign w:val="superscript"/>
          <w:lang w:val="de-DE"/>
        </w:rPr>
        <w:t>®</w:t>
      </w:r>
      <w:r w:rsidRPr="00520F28">
        <w:rPr>
          <w:rFonts w:ascii="Arial" w:hAnsi="Arial" w:cs="Arial"/>
          <w:sz w:val="16"/>
          <w:szCs w:val="16"/>
          <w:lang w:val="de-DE"/>
        </w:rPr>
        <w:t xml:space="preserve"> Virtual Molding voran. Diese virtuelle Spritzgießmaschine ermöglicht die Optimierung und Entwicklung von Kunststoffbauteilen und Werkzeugen, sowie die Abbildung der gesamten Prozessführung. Denn die SIGMASOFT</w:t>
      </w:r>
      <w:r w:rsidR="0014689A" w:rsidRPr="0014689A">
        <w:rPr>
          <w:rFonts w:ascii="Arial" w:hAnsi="Arial" w:cs="Arial"/>
          <w:sz w:val="16"/>
          <w:szCs w:val="16"/>
          <w:vertAlign w:val="superscript"/>
          <w:lang w:val="de-DE"/>
        </w:rPr>
        <w:t>®</w:t>
      </w:r>
      <w:r w:rsidRPr="00520F28">
        <w:rPr>
          <w:rFonts w:ascii="Arial" w:hAnsi="Arial" w:cs="Arial"/>
          <w:sz w:val="16"/>
          <w:szCs w:val="16"/>
          <w:lang w:val="de-DE"/>
        </w:rPr>
        <w:t xml:space="preserve"> Virtual Molding Tech</w:t>
      </w:r>
      <w:r w:rsidR="00167D2C" w:rsidRPr="00520F28">
        <w:rPr>
          <w:rFonts w:ascii="Arial" w:hAnsi="Arial" w:cs="Arial"/>
          <w:sz w:val="16"/>
          <w:szCs w:val="16"/>
          <w:lang w:val="de-DE"/>
        </w:rPr>
        <w:t>nologie</w:t>
      </w:r>
      <w:r w:rsidRPr="00520F28">
        <w:rPr>
          <w:rFonts w:ascii="Arial" w:hAnsi="Arial" w:cs="Arial"/>
          <w:sz w:val="16"/>
          <w:szCs w:val="16"/>
          <w:lang w:val="de-DE"/>
        </w:rPr>
        <w:t xml:space="preserve"> kombiniert die 3D-Geometrien des Bauteils mit dem Werkzeug- und Temperiersystem und integriert die Parameter des Produktionsprozesses. So gelingen eine kosteneffiziente, ressourcenschonende Produktion und leistungsfähige Produkte – ab dem ersten Schuss.</w:t>
      </w:r>
    </w:p>
    <w:p w14:paraId="26F6FCA9" w14:textId="622C679D" w:rsidR="002920A5" w:rsidRPr="00520F28" w:rsidRDefault="002920A5" w:rsidP="002920A5">
      <w:pPr>
        <w:tabs>
          <w:tab w:val="left" w:pos="0"/>
        </w:tabs>
        <w:rPr>
          <w:rFonts w:ascii="Arial" w:hAnsi="Arial" w:cs="Arial"/>
          <w:sz w:val="16"/>
          <w:szCs w:val="16"/>
          <w:lang w:val="de-DE"/>
        </w:rPr>
      </w:pPr>
      <w:r w:rsidRPr="00520F28">
        <w:rPr>
          <w:rFonts w:ascii="Arial" w:hAnsi="Arial" w:cs="Arial"/>
          <w:sz w:val="16"/>
          <w:szCs w:val="16"/>
          <w:lang w:val="de-DE"/>
        </w:rPr>
        <w:lastRenderedPageBreak/>
        <w:t>In SIGMASOFT</w:t>
      </w:r>
      <w:r w:rsidR="0014689A" w:rsidRPr="0014689A">
        <w:rPr>
          <w:rFonts w:ascii="Arial" w:hAnsi="Arial" w:cs="Arial"/>
          <w:sz w:val="16"/>
          <w:szCs w:val="16"/>
          <w:vertAlign w:val="superscript"/>
          <w:lang w:val="de-DE"/>
        </w:rPr>
        <w:t>®</w:t>
      </w:r>
      <w:r w:rsidRPr="00520F28">
        <w:rPr>
          <w:rFonts w:ascii="Arial" w:hAnsi="Arial" w:cs="Arial"/>
          <w:sz w:val="16"/>
          <w:szCs w:val="16"/>
          <w:lang w:val="de-DE"/>
        </w:rPr>
        <w:t xml:space="preserve"> Virtual Molding sind eine Vielzahl prozessspezifischer Modelle sowie 3D-Simulationstechnologien integriert, die über Jahrzehnte entwickelt und validiert wurden und kontinuierlich optimiert werden. Das SIGMA Solution- und Entwicklungsteam unterstützt die technischen Ziele der Kunden mit anwendungsspezifischen Lösungen. Das Softwareunternehmen SIGMA bietet direkten Vertrieb, Anwendungstechnik, Training, Einrichtung und einen Solution Service durch Ingenieure </w:t>
      </w:r>
      <w:r w:rsidR="00003725" w:rsidRPr="00520F28">
        <w:rPr>
          <w:rFonts w:ascii="Arial" w:hAnsi="Arial" w:cs="Arial"/>
          <w:sz w:val="16"/>
          <w:szCs w:val="16"/>
          <w:lang w:val="de-DE"/>
        </w:rPr>
        <w:t xml:space="preserve">in ganz Europa. </w:t>
      </w:r>
    </w:p>
    <w:p w14:paraId="6C47A96C" w14:textId="77777777" w:rsidR="002920A5" w:rsidRPr="00520F28" w:rsidRDefault="002920A5" w:rsidP="002920A5">
      <w:pPr>
        <w:tabs>
          <w:tab w:val="left" w:pos="0"/>
        </w:tabs>
        <w:rPr>
          <w:rFonts w:ascii="Arial" w:hAnsi="Arial" w:cs="Arial"/>
          <w:sz w:val="16"/>
          <w:szCs w:val="16"/>
          <w:lang w:val="de-DE"/>
        </w:rPr>
      </w:pPr>
      <w:r w:rsidRPr="00520F28">
        <w:rPr>
          <w:rFonts w:ascii="Arial" w:hAnsi="Arial" w:cs="Arial"/>
          <w:sz w:val="16"/>
          <w:szCs w:val="16"/>
          <w:lang w:val="de-DE"/>
        </w:rPr>
        <w:t xml:space="preserve">Mit Niederlassungen der Schwesterunternehmen in </w:t>
      </w:r>
      <w:r w:rsidR="00003725" w:rsidRPr="00520F28">
        <w:rPr>
          <w:rFonts w:ascii="Arial" w:hAnsi="Arial" w:cs="Arial"/>
          <w:sz w:val="16"/>
          <w:szCs w:val="16"/>
          <w:lang w:val="de-DE"/>
        </w:rPr>
        <w:t>USA</w:t>
      </w:r>
      <w:r w:rsidRPr="00520F28">
        <w:rPr>
          <w:rFonts w:ascii="Arial" w:hAnsi="Arial" w:cs="Arial"/>
          <w:sz w:val="16"/>
          <w:szCs w:val="16"/>
          <w:lang w:val="de-DE"/>
        </w:rPr>
        <w:t xml:space="preserve">, Brasilien, Singapur, China, Indien, Korea und der Türkei, unterstützt SIGMA </w:t>
      </w:r>
      <w:r w:rsidR="00003725" w:rsidRPr="00520F28">
        <w:rPr>
          <w:rFonts w:ascii="Arial" w:hAnsi="Arial" w:cs="Arial"/>
          <w:sz w:val="16"/>
          <w:szCs w:val="16"/>
          <w:lang w:val="de-DE"/>
        </w:rPr>
        <w:t>die</w:t>
      </w:r>
      <w:r w:rsidRPr="00520F28">
        <w:rPr>
          <w:rFonts w:ascii="Arial" w:hAnsi="Arial" w:cs="Arial"/>
          <w:sz w:val="16"/>
          <w:szCs w:val="16"/>
          <w:lang w:val="de-DE"/>
        </w:rPr>
        <w:t xml:space="preserve"> Anwender</w:t>
      </w:r>
      <w:r w:rsidR="00003725" w:rsidRPr="00520F28">
        <w:rPr>
          <w:rFonts w:ascii="Arial" w:hAnsi="Arial" w:cs="Arial"/>
          <w:sz w:val="16"/>
          <w:szCs w:val="16"/>
          <w:lang w:val="de-DE"/>
        </w:rPr>
        <w:t xml:space="preserve"> weltweit</w:t>
      </w:r>
      <w:r w:rsidRPr="00520F28">
        <w:rPr>
          <w:rFonts w:ascii="Arial" w:hAnsi="Arial" w:cs="Arial"/>
          <w:sz w:val="16"/>
          <w:szCs w:val="16"/>
          <w:lang w:val="de-DE"/>
        </w:rPr>
        <w:t xml:space="preserve"> in einer Vielzahl internationaler Unternehmen und Forschungseinrichtungen mit seiner Virtual Molding Technologie.</w:t>
      </w:r>
    </w:p>
    <w:p w14:paraId="143B7FC2" w14:textId="77777777" w:rsidR="00CB2EA1" w:rsidRPr="00520F28" w:rsidRDefault="002920A5" w:rsidP="002920A5">
      <w:pPr>
        <w:tabs>
          <w:tab w:val="left" w:pos="0"/>
        </w:tabs>
        <w:rPr>
          <w:rFonts w:ascii="Arial" w:hAnsi="Arial" w:cs="Arial"/>
          <w:sz w:val="16"/>
          <w:szCs w:val="16"/>
          <w:lang w:val="de-DE"/>
        </w:rPr>
      </w:pPr>
      <w:r w:rsidRPr="00520F28">
        <w:rPr>
          <w:rFonts w:ascii="Arial" w:hAnsi="Arial" w:cs="Arial"/>
          <w:sz w:val="16"/>
          <w:szCs w:val="16"/>
          <w:lang w:val="de-DE"/>
        </w:rPr>
        <w:t>Weitere Infos: sigmasoft.de</w:t>
      </w:r>
    </w:p>
    <w:p w14:paraId="49A10221" w14:textId="77777777" w:rsidR="00CB2EA1" w:rsidRPr="00520F28" w:rsidRDefault="00CB2EA1" w:rsidP="00CB2EA1">
      <w:pPr>
        <w:tabs>
          <w:tab w:val="left" w:pos="0"/>
        </w:tabs>
        <w:rPr>
          <w:rFonts w:ascii="Arial" w:hAnsi="Arial" w:cs="Arial"/>
          <w:sz w:val="16"/>
          <w:szCs w:val="16"/>
          <w:lang w:val="de-DE"/>
        </w:rPr>
      </w:pPr>
    </w:p>
    <w:p w14:paraId="40DB7EDC" w14:textId="77777777" w:rsidR="00CB2EA1" w:rsidRPr="00520F28" w:rsidRDefault="00CB2EA1" w:rsidP="00CB2EA1">
      <w:pPr>
        <w:tabs>
          <w:tab w:val="left" w:pos="0"/>
        </w:tabs>
        <w:rPr>
          <w:rFonts w:ascii="Arial" w:hAnsi="Arial" w:cs="Arial"/>
          <w:sz w:val="16"/>
          <w:szCs w:val="16"/>
          <w:lang w:val="de-DE"/>
        </w:rPr>
      </w:pPr>
    </w:p>
    <w:p w14:paraId="3F9E93B7" w14:textId="77777777" w:rsidR="00CB2EA1" w:rsidRPr="00520F28" w:rsidRDefault="00CB2EA1" w:rsidP="00CB2EA1">
      <w:pPr>
        <w:spacing w:line="0" w:lineRule="atLeast"/>
        <w:jc w:val="left"/>
        <w:rPr>
          <w:rFonts w:ascii="Arial" w:hAnsi="Arial" w:cs="Arial"/>
          <w:sz w:val="16"/>
          <w:szCs w:val="16"/>
          <w:lang w:val="de-DE"/>
        </w:rPr>
      </w:pPr>
    </w:p>
    <w:p w14:paraId="4195AC7F" w14:textId="77777777" w:rsidR="00CB2EA1" w:rsidRPr="00520F28" w:rsidRDefault="00CB2EA1" w:rsidP="00CB2EA1">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de-DE" w:eastAsia="en-US"/>
        </w:rPr>
      </w:pPr>
      <w:r w:rsidRPr="00520F28">
        <w:rPr>
          <w:rFonts w:ascii="Arial" w:eastAsia="Calibri" w:hAnsi="Arial" w:cs="Arial"/>
          <w:sz w:val="22"/>
          <w:szCs w:val="22"/>
          <w:lang w:val="de-DE" w:eastAsia="en-US"/>
        </w:rPr>
        <w:t xml:space="preserve">Diese Presseinformation ist zum Download im pdf-Format unter folgendem Link verfügbar: </w:t>
      </w:r>
      <w:hyperlink r:id="rId10" w:history="1">
        <w:r w:rsidR="002A5862" w:rsidRPr="00520F28">
          <w:rPr>
            <w:rStyle w:val="Hyperlink"/>
            <w:rFonts w:ascii="Arial" w:eastAsia="Calibri" w:hAnsi="Arial" w:cs="Arial"/>
            <w:color w:val="auto"/>
            <w:sz w:val="22"/>
            <w:szCs w:val="22"/>
            <w:lang w:val="de-DE" w:eastAsia="en-US"/>
          </w:rPr>
          <w:t>https://www.sigmasoft.de/de/presse/</w:t>
        </w:r>
      </w:hyperlink>
    </w:p>
    <w:sectPr w:rsidR="00CB2EA1" w:rsidRPr="00520F28" w:rsidSect="000F38D4">
      <w:headerReference w:type="default" r:id="rId11"/>
      <w:footerReference w:type="default" r:id="rId12"/>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9403" w14:textId="77777777" w:rsidR="00F276DE" w:rsidRDefault="00F276DE" w:rsidP="000F38D4">
      <w:r>
        <w:separator/>
      </w:r>
    </w:p>
  </w:endnote>
  <w:endnote w:type="continuationSeparator" w:id="0">
    <w:p w14:paraId="33D00DE3" w14:textId="77777777" w:rsidR="00F276DE" w:rsidRDefault="00F276DE"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C337" w14:textId="77777777" w:rsidR="00396B32" w:rsidRPr="000F38D4" w:rsidRDefault="00396B32" w:rsidP="00396B32">
    <w:pPr>
      <w:pStyle w:val="Fuzeile"/>
      <w:jc w:val="center"/>
      <w:rPr>
        <w:rFonts w:ascii="Arial" w:hAnsi="Arial" w:cs="Arial"/>
        <w:sz w:val="20"/>
      </w:rPr>
    </w:pPr>
  </w:p>
  <w:p w14:paraId="0BE0F305" w14:textId="77777777" w:rsidR="00396B32" w:rsidRPr="00F46275" w:rsidRDefault="00F46275" w:rsidP="00396B32">
    <w:pPr>
      <w:pStyle w:val="Fuzeile"/>
      <w:jc w:val="center"/>
      <w:rPr>
        <w:rFonts w:ascii="Arial" w:hAnsi="Arial" w:cs="Arial"/>
        <w:sz w:val="20"/>
        <w:lang w:val="de-DE"/>
      </w:rPr>
    </w:pPr>
    <w:r w:rsidRPr="00F46275">
      <w:rPr>
        <w:rFonts w:ascii="Arial" w:hAnsi="Arial" w:cs="Arial"/>
        <w:sz w:val="20"/>
        <w:lang w:val="de-DE"/>
      </w:rPr>
      <w:t>PRESSEMITTEILUNG</w:t>
    </w:r>
    <w:r w:rsidR="00396B32" w:rsidRPr="00F46275">
      <w:rPr>
        <w:rFonts w:ascii="Arial" w:hAnsi="Arial" w:cs="Arial"/>
        <w:sz w:val="20"/>
        <w:lang w:val="de-DE"/>
      </w:rPr>
      <w:t xml:space="preserve">- SIGMA Engineering GmbH - </w:t>
    </w:r>
    <w:r w:rsidRPr="00F46275">
      <w:rPr>
        <w:rFonts w:ascii="Arial" w:hAnsi="Arial" w:cs="Arial"/>
        <w:sz w:val="20"/>
        <w:lang w:val="de-DE"/>
      </w:rPr>
      <w:t>Seite</w:t>
    </w:r>
    <w:r w:rsidR="00396B32" w:rsidRPr="00F46275">
      <w:rPr>
        <w:rFonts w:ascii="Arial" w:hAnsi="Arial" w:cs="Arial"/>
        <w:sz w:val="20"/>
        <w:lang w:val="de-DE"/>
      </w:rPr>
      <w:t xml:space="preserve"> </w:t>
    </w:r>
    <w:r w:rsidR="00396B32" w:rsidRPr="000F38D4">
      <w:rPr>
        <w:rFonts w:ascii="Arial" w:hAnsi="Arial" w:cs="Arial"/>
        <w:sz w:val="20"/>
      </w:rPr>
      <w:fldChar w:fldCharType="begin"/>
    </w:r>
    <w:r w:rsidR="00396B32" w:rsidRPr="00F46275">
      <w:rPr>
        <w:rFonts w:ascii="Arial" w:hAnsi="Arial" w:cs="Arial"/>
        <w:sz w:val="20"/>
        <w:lang w:val="de-DE"/>
      </w:rPr>
      <w:instrText>PAGE   \* MERGEFORMAT</w:instrText>
    </w:r>
    <w:r w:rsidR="00396B32" w:rsidRPr="000F38D4">
      <w:rPr>
        <w:rFonts w:ascii="Arial" w:hAnsi="Arial" w:cs="Arial"/>
        <w:sz w:val="20"/>
      </w:rPr>
      <w:fldChar w:fldCharType="separate"/>
    </w:r>
    <w:r w:rsidR="00581D60">
      <w:rPr>
        <w:rFonts w:ascii="Arial" w:hAnsi="Arial" w:cs="Arial"/>
        <w:noProof/>
        <w:sz w:val="20"/>
        <w:lang w:val="de-DE"/>
      </w:rPr>
      <w:t>3</w:t>
    </w:r>
    <w:r w:rsidR="00396B32" w:rsidRPr="000F38D4">
      <w:rPr>
        <w:rFonts w:ascii="Arial" w:hAnsi="Arial" w:cs="Arial"/>
        <w:sz w:val="20"/>
      </w:rPr>
      <w:fldChar w:fldCharType="end"/>
    </w:r>
    <w:r w:rsidRPr="00F46275">
      <w:rPr>
        <w:rFonts w:ascii="Arial" w:hAnsi="Arial" w:cs="Arial"/>
        <w:sz w:val="20"/>
        <w:lang w:val="de-DE"/>
      </w:rPr>
      <w:t xml:space="preserve"> von</w:t>
    </w:r>
    <w:r w:rsidR="00396B32" w:rsidRPr="00F46275">
      <w:rPr>
        <w:rFonts w:ascii="Arial" w:hAnsi="Arial" w:cs="Arial"/>
        <w:sz w:val="20"/>
        <w:lang w:val="de-DE"/>
      </w:rPr>
      <w:t xml:space="preserve"> </w:t>
    </w:r>
    <w:r w:rsidR="00B75BC6">
      <w:rPr>
        <w:rFonts w:ascii="Arial" w:hAnsi="Arial" w:cs="Arial"/>
        <w:sz w:val="20"/>
        <w:lang w:val="de-DE"/>
      </w:rPr>
      <w:t>3</w:t>
    </w:r>
  </w:p>
  <w:p w14:paraId="4FD7B8B8" w14:textId="77777777" w:rsidR="00396B32" w:rsidRPr="00F46275" w:rsidRDefault="00396B32" w:rsidP="00396B32">
    <w:pPr>
      <w:pStyle w:val="Fuzeile"/>
      <w:jc w:val="center"/>
      <w:rPr>
        <w:rFonts w:ascii="Arial" w:hAnsi="Arial" w:cs="Arial"/>
        <w:sz w:val="20"/>
        <w:lang w:val="de-DE"/>
      </w:rPr>
    </w:pPr>
  </w:p>
  <w:p w14:paraId="21D643A3" w14:textId="77777777" w:rsidR="00396B32" w:rsidRPr="00F46275" w:rsidRDefault="00396B32" w:rsidP="00396B32">
    <w:pPr>
      <w:pStyle w:val="Fuzeile"/>
      <w:rPr>
        <w:lang w:val="de-DE"/>
      </w:rPr>
    </w:pPr>
  </w:p>
  <w:p w14:paraId="33ED810F" w14:textId="77777777" w:rsidR="00151C04" w:rsidRPr="00F46275" w:rsidRDefault="00151C04" w:rsidP="00396B3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E38E" w14:textId="77777777" w:rsidR="00F276DE" w:rsidRDefault="00F276DE" w:rsidP="000F38D4">
      <w:r>
        <w:separator/>
      </w:r>
    </w:p>
  </w:footnote>
  <w:footnote w:type="continuationSeparator" w:id="0">
    <w:p w14:paraId="74CE2EB7" w14:textId="77777777" w:rsidR="00F276DE" w:rsidRDefault="00F276DE"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22C5" w14:textId="77777777" w:rsidR="00151C04" w:rsidRDefault="00151C04">
    <w:pPr>
      <w:pStyle w:val="Kopfzeile"/>
      <w:rPr>
        <w:rFonts w:ascii="Arial" w:hAnsi="Arial" w:cs="Arial"/>
        <w:b/>
        <w:szCs w:val="24"/>
        <w:lang w:val="de-DE"/>
      </w:rPr>
    </w:pPr>
  </w:p>
  <w:p w14:paraId="00A9A0AF" w14:textId="77777777"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6E790367" wp14:editId="33846654">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14:paraId="06860722" w14:textId="77777777"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30C82"/>
    <w:multiLevelType w:val="hybridMultilevel"/>
    <w:tmpl w:val="EB1E9424"/>
    <w:lvl w:ilvl="0" w:tplc="946EA8B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6"/>
  </w:num>
  <w:num w:numId="6">
    <w:abstractNumId w:val="1"/>
  </w:num>
  <w:num w:numId="7">
    <w:abstractNumId w:val="5"/>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A8"/>
    <w:rsid w:val="00000B64"/>
    <w:rsid w:val="00000D2B"/>
    <w:rsid w:val="00003725"/>
    <w:rsid w:val="000045E4"/>
    <w:rsid w:val="00006364"/>
    <w:rsid w:val="00006F8F"/>
    <w:rsid w:val="00011726"/>
    <w:rsid w:val="000119C7"/>
    <w:rsid w:val="00012449"/>
    <w:rsid w:val="0001370D"/>
    <w:rsid w:val="000169BC"/>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5014"/>
    <w:rsid w:val="00047C71"/>
    <w:rsid w:val="00047E53"/>
    <w:rsid w:val="00050445"/>
    <w:rsid w:val="000522DE"/>
    <w:rsid w:val="00052AED"/>
    <w:rsid w:val="000552B8"/>
    <w:rsid w:val="000561FC"/>
    <w:rsid w:val="00056239"/>
    <w:rsid w:val="00060C38"/>
    <w:rsid w:val="0006136B"/>
    <w:rsid w:val="00061550"/>
    <w:rsid w:val="000617D1"/>
    <w:rsid w:val="000657E3"/>
    <w:rsid w:val="00067DEB"/>
    <w:rsid w:val="00067E31"/>
    <w:rsid w:val="00070564"/>
    <w:rsid w:val="00071611"/>
    <w:rsid w:val="00072056"/>
    <w:rsid w:val="00076504"/>
    <w:rsid w:val="00076F9F"/>
    <w:rsid w:val="0008095D"/>
    <w:rsid w:val="00080D66"/>
    <w:rsid w:val="00080E3A"/>
    <w:rsid w:val="00081BC7"/>
    <w:rsid w:val="00082D45"/>
    <w:rsid w:val="00084094"/>
    <w:rsid w:val="00086F88"/>
    <w:rsid w:val="00087E8A"/>
    <w:rsid w:val="000910CC"/>
    <w:rsid w:val="000914F1"/>
    <w:rsid w:val="00091EA1"/>
    <w:rsid w:val="000929FE"/>
    <w:rsid w:val="00092E91"/>
    <w:rsid w:val="000936D0"/>
    <w:rsid w:val="00095389"/>
    <w:rsid w:val="00096448"/>
    <w:rsid w:val="00096CC8"/>
    <w:rsid w:val="000971A8"/>
    <w:rsid w:val="000A01B9"/>
    <w:rsid w:val="000A38B1"/>
    <w:rsid w:val="000A466F"/>
    <w:rsid w:val="000A4944"/>
    <w:rsid w:val="000A57DB"/>
    <w:rsid w:val="000A709A"/>
    <w:rsid w:val="000B0550"/>
    <w:rsid w:val="000B0960"/>
    <w:rsid w:val="000B2965"/>
    <w:rsid w:val="000B356C"/>
    <w:rsid w:val="000B3B8F"/>
    <w:rsid w:val="000B511E"/>
    <w:rsid w:val="000B7DC0"/>
    <w:rsid w:val="000C1AA1"/>
    <w:rsid w:val="000C1FD4"/>
    <w:rsid w:val="000C3392"/>
    <w:rsid w:val="000C5989"/>
    <w:rsid w:val="000C69E0"/>
    <w:rsid w:val="000C6F9C"/>
    <w:rsid w:val="000C7A4E"/>
    <w:rsid w:val="000D3310"/>
    <w:rsid w:val="000D58DB"/>
    <w:rsid w:val="000D6618"/>
    <w:rsid w:val="000D6E7D"/>
    <w:rsid w:val="000E0B22"/>
    <w:rsid w:val="000E3FDB"/>
    <w:rsid w:val="000E57BD"/>
    <w:rsid w:val="000E6F7C"/>
    <w:rsid w:val="000F38D4"/>
    <w:rsid w:val="000F3AA8"/>
    <w:rsid w:val="000F3AC1"/>
    <w:rsid w:val="000F416A"/>
    <w:rsid w:val="000F4A36"/>
    <w:rsid w:val="000F5D4E"/>
    <w:rsid w:val="000F614F"/>
    <w:rsid w:val="000F7272"/>
    <w:rsid w:val="000F7320"/>
    <w:rsid w:val="00100181"/>
    <w:rsid w:val="00100DE6"/>
    <w:rsid w:val="00104534"/>
    <w:rsid w:val="00105D91"/>
    <w:rsid w:val="0010647A"/>
    <w:rsid w:val="00107111"/>
    <w:rsid w:val="0010798E"/>
    <w:rsid w:val="00107C13"/>
    <w:rsid w:val="0011052F"/>
    <w:rsid w:val="00110955"/>
    <w:rsid w:val="00117771"/>
    <w:rsid w:val="00117C15"/>
    <w:rsid w:val="00122566"/>
    <w:rsid w:val="00125AF6"/>
    <w:rsid w:val="00126109"/>
    <w:rsid w:val="00126E5C"/>
    <w:rsid w:val="001278ED"/>
    <w:rsid w:val="00132219"/>
    <w:rsid w:val="001341BA"/>
    <w:rsid w:val="0013434D"/>
    <w:rsid w:val="00135B84"/>
    <w:rsid w:val="00136D6A"/>
    <w:rsid w:val="00136EE6"/>
    <w:rsid w:val="0014049E"/>
    <w:rsid w:val="00140B5E"/>
    <w:rsid w:val="00141252"/>
    <w:rsid w:val="0014186F"/>
    <w:rsid w:val="001420EB"/>
    <w:rsid w:val="001447AB"/>
    <w:rsid w:val="0014689A"/>
    <w:rsid w:val="001506C4"/>
    <w:rsid w:val="00151C04"/>
    <w:rsid w:val="00151DB4"/>
    <w:rsid w:val="00151DCC"/>
    <w:rsid w:val="0015270C"/>
    <w:rsid w:val="00155515"/>
    <w:rsid w:val="0016095A"/>
    <w:rsid w:val="00162A76"/>
    <w:rsid w:val="00164DFB"/>
    <w:rsid w:val="001656EA"/>
    <w:rsid w:val="00167D2C"/>
    <w:rsid w:val="0017014D"/>
    <w:rsid w:val="00171A89"/>
    <w:rsid w:val="00174822"/>
    <w:rsid w:val="001758E1"/>
    <w:rsid w:val="00177C6C"/>
    <w:rsid w:val="00181922"/>
    <w:rsid w:val="00183C22"/>
    <w:rsid w:val="0018507F"/>
    <w:rsid w:val="00186F4E"/>
    <w:rsid w:val="00187DF8"/>
    <w:rsid w:val="001920B7"/>
    <w:rsid w:val="001930FB"/>
    <w:rsid w:val="001941CA"/>
    <w:rsid w:val="00194D45"/>
    <w:rsid w:val="00195449"/>
    <w:rsid w:val="00195BA9"/>
    <w:rsid w:val="001974C9"/>
    <w:rsid w:val="00197691"/>
    <w:rsid w:val="001A0010"/>
    <w:rsid w:val="001A142C"/>
    <w:rsid w:val="001A23FE"/>
    <w:rsid w:val="001A65E0"/>
    <w:rsid w:val="001A78E7"/>
    <w:rsid w:val="001B182F"/>
    <w:rsid w:val="001B484D"/>
    <w:rsid w:val="001B4A05"/>
    <w:rsid w:val="001B5783"/>
    <w:rsid w:val="001B5A21"/>
    <w:rsid w:val="001B6057"/>
    <w:rsid w:val="001C045A"/>
    <w:rsid w:val="001C29C6"/>
    <w:rsid w:val="001C326F"/>
    <w:rsid w:val="001C771F"/>
    <w:rsid w:val="001C77EF"/>
    <w:rsid w:val="001C79FC"/>
    <w:rsid w:val="001C7ACB"/>
    <w:rsid w:val="001D270E"/>
    <w:rsid w:val="001D5C75"/>
    <w:rsid w:val="001D63C5"/>
    <w:rsid w:val="001D6CD9"/>
    <w:rsid w:val="001E07EF"/>
    <w:rsid w:val="001E1E18"/>
    <w:rsid w:val="001E37C4"/>
    <w:rsid w:val="001E3CEF"/>
    <w:rsid w:val="001E5FFC"/>
    <w:rsid w:val="001E6927"/>
    <w:rsid w:val="001F1F1C"/>
    <w:rsid w:val="001F2ADB"/>
    <w:rsid w:val="001F4599"/>
    <w:rsid w:val="001F58EA"/>
    <w:rsid w:val="00200D8A"/>
    <w:rsid w:val="0020172E"/>
    <w:rsid w:val="00201BCF"/>
    <w:rsid w:val="00202A00"/>
    <w:rsid w:val="00204AA5"/>
    <w:rsid w:val="00206136"/>
    <w:rsid w:val="002072AC"/>
    <w:rsid w:val="00207A7D"/>
    <w:rsid w:val="00212C06"/>
    <w:rsid w:val="002166F7"/>
    <w:rsid w:val="00216B69"/>
    <w:rsid w:val="00221749"/>
    <w:rsid w:val="00225A45"/>
    <w:rsid w:val="00226A81"/>
    <w:rsid w:val="00226E7C"/>
    <w:rsid w:val="00227A2B"/>
    <w:rsid w:val="00232D9E"/>
    <w:rsid w:val="002350E8"/>
    <w:rsid w:val="00235426"/>
    <w:rsid w:val="002378FE"/>
    <w:rsid w:val="00243458"/>
    <w:rsid w:val="00244010"/>
    <w:rsid w:val="00244452"/>
    <w:rsid w:val="00246335"/>
    <w:rsid w:val="00247907"/>
    <w:rsid w:val="00247B14"/>
    <w:rsid w:val="002507A9"/>
    <w:rsid w:val="002514CF"/>
    <w:rsid w:val="002521A7"/>
    <w:rsid w:val="002574B3"/>
    <w:rsid w:val="00260BB4"/>
    <w:rsid w:val="00260BE8"/>
    <w:rsid w:val="00260E01"/>
    <w:rsid w:val="002621BD"/>
    <w:rsid w:val="002649B5"/>
    <w:rsid w:val="00264B51"/>
    <w:rsid w:val="002658EC"/>
    <w:rsid w:val="00265CA0"/>
    <w:rsid w:val="00272885"/>
    <w:rsid w:val="00274BAB"/>
    <w:rsid w:val="00274BD2"/>
    <w:rsid w:val="002763C1"/>
    <w:rsid w:val="00281131"/>
    <w:rsid w:val="00281D56"/>
    <w:rsid w:val="0028272F"/>
    <w:rsid w:val="0028378C"/>
    <w:rsid w:val="00285649"/>
    <w:rsid w:val="0028564B"/>
    <w:rsid w:val="002858AD"/>
    <w:rsid w:val="0028610B"/>
    <w:rsid w:val="00286335"/>
    <w:rsid w:val="00287697"/>
    <w:rsid w:val="00290493"/>
    <w:rsid w:val="002920A5"/>
    <w:rsid w:val="00292C55"/>
    <w:rsid w:val="00292E08"/>
    <w:rsid w:val="002936A1"/>
    <w:rsid w:val="0029484D"/>
    <w:rsid w:val="00295261"/>
    <w:rsid w:val="00297418"/>
    <w:rsid w:val="002A180C"/>
    <w:rsid w:val="002A266C"/>
    <w:rsid w:val="002A272B"/>
    <w:rsid w:val="002A298B"/>
    <w:rsid w:val="002A3193"/>
    <w:rsid w:val="002A381F"/>
    <w:rsid w:val="002A3CA5"/>
    <w:rsid w:val="002A5862"/>
    <w:rsid w:val="002A740B"/>
    <w:rsid w:val="002A7E23"/>
    <w:rsid w:val="002B09A0"/>
    <w:rsid w:val="002B29DA"/>
    <w:rsid w:val="002B595A"/>
    <w:rsid w:val="002B5B26"/>
    <w:rsid w:val="002C0541"/>
    <w:rsid w:val="002C06D4"/>
    <w:rsid w:val="002C172C"/>
    <w:rsid w:val="002C1B3F"/>
    <w:rsid w:val="002C2EEC"/>
    <w:rsid w:val="002C2FAB"/>
    <w:rsid w:val="002C3311"/>
    <w:rsid w:val="002D27AA"/>
    <w:rsid w:val="002D35C1"/>
    <w:rsid w:val="002D3DED"/>
    <w:rsid w:val="002D4EB6"/>
    <w:rsid w:val="002D57C8"/>
    <w:rsid w:val="002D58B0"/>
    <w:rsid w:val="002E04C4"/>
    <w:rsid w:val="002E2FB3"/>
    <w:rsid w:val="002E3248"/>
    <w:rsid w:val="002E43AD"/>
    <w:rsid w:val="002E4CB1"/>
    <w:rsid w:val="002E6FEE"/>
    <w:rsid w:val="002F40C4"/>
    <w:rsid w:val="002F6DBE"/>
    <w:rsid w:val="002F6FC1"/>
    <w:rsid w:val="002F7255"/>
    <w:rsid w:val="0030058E"/>
    <w:rsid w:val="0030234A"/>
    <w:rsid w:val="003032E2"/>
    <w:rsid w:val="00303917"/>
    <w:rsid w:val="00303A76"/>
    <w:rsid w:val="0030475B"/>
    <w:rsid w:val="00305B58"/>
    <w:rsid w:val="00311ED2"/>
    <w:rsid w:val="00311F52"/>
    <w:rsid w:val="00314C09"/>
    <w:rsid w:val="00314C98"/>
    <w:rsid w:val="00315C71"/>
    <w:rsid w:val="00316D48"/>
    <w:rsid w:val="00317683"/>
    <w:rsid w:val="0032638F"/>
    <w:rsid w:val="00331566"/>
    <w:rsid w:val="00337EAB"/>
    <w:rsid w:val="003441AE"/>
    <w:rsid w:val="003456AB"/>
    <w:rsid w:val="00345862"/>
    <w:rsid w:val="00345882"/>
    <w:rsid w:val="00347773"/>
    <w:rsid w:val="00351CC0"/>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57F1"/>
    <w:rsid w:val="00377A41"/>
    <w:rsid w:val="00383716"/>
    <w:rsid w:val="003873C4"/>
    <w:rsid w:val="00392678"/>
    <w:rsid w:val="003936FE"/>
    <w:rsid w:val="0039412C"/>
    <w:rsid w:val="003942E0"/>
    <w:rsid w:val="00395D06"/>
    <w:rsid w:val="00396B32"/>
    <w:rsid w:val="003A0799"/>
    <w:rsid w:val="003A0D96"/>
    <w:rsid w:val="003A6C8E"/>
    <w:rsid w:val="003A7733"/>
    <w:rsid w:val="003B4794"/>
    <w:rsid w:val="003B610B"/>
    <w:rsid w:val="003B694C"/>
    <w:rsid w:val="003B6D63"/>
    <w:rsid w:val="003B72FF"/>
    <w:rsid w:val="003C1DEE"/>
    <w:rsid w:val="003C3581"/>
    <w:rsid w:val="003D25D2"/>
    <w:rsid w:val="003D3734"/>
    <w:rsid w:val="003D6283"/>
    <w:rsid w:val="003D6505"/>
    <w:rsid w:val="003E4C1D"/>
    <w:rsid w:val="003E785C"/>
    <w:rsid w:val="003F2C32"/>
    <w:rsid w:val="003F446D"/>
    <w:rsid w:val="003F4A66"/>
    <w:rsid w:val="003F6181"/>
    <w:rsid w:val="003F763A"/>
    <w:rsid w:val="003F7A0C"/>
    <w:rsid w:val="00403161"/>
    <w:rsid w:val="00414357"/>
    <w:rsid w:val="004150C2"/>
    <w:rsid w:val="004167D0"/>
    <w:rsid w:val="00421996"/>
    <w:rsid w:val="004238F5"/>
    <w:rsid w:val="0042535D"/>
    <w:rsid w:val="00425948"/>
    <w:rsid w:val="00426948"/>
    <w:rsid w:val="004276AE"/>
    <w:rsid w:val="00427E23"/>
    <w:rsid w:val="00430E14"/>
    <w:rsid w:val="0043317D"/>
    <w:rsid w:val="00434D8A"/>
    <w:rsid w:val="004350C2"/>
    <w:rsid w:val="0043632D"/>
    <w:rsid w:val="0043718C"/>
    <w:rsid w:val="00440A9F"/>
    <w:rsid w:val="00442316"/>
    <w:rsid w:val="004434F8"/>
    <w:rsid w:val="004515D3"/>
    <w:rsid w:val="00456654"/>
    <w:rsid w:val="00466743"/>
    <w:rsid w:val="00473620"/>
    <w:rsid w:val="0047412E"/>
    <w:rsid w:val="0047490D"/>
    <w:rsid w:val="00475F55"/>
    <w:rsid w:val="00476322"/>
    <w:rsid w:val="004763E0"/>
    <w:rsid w:val="00476924"/>
    <w:rsid w:val="0048211C"/>
    <w:rsid w:val="00484048"/>
    <w:rsid w:val="00484C07"/>
    <w:rsid w:val="00485F35"/>
    <w:rsid w:val="00485FB0"/>
    <w:rsid w:val="00490DE0"/>
    <w:rsid w:val="00492564"/>
    <w:rsid w:val="00495641"/>
    <w:rsid w:val="00496A22"/>
    <w:rsid w:val="00497475"/>
    <w:rsid w:val="004A6631"/>
    <w:rsid w:val="004A74DD"/>
    <w:rsid w:val="004B0569"/>
    <w:rsid w:val="004B13CB"/>
    <w:rsid w:val="004B3BA9"/>
    <w:rsid w:val="004B582F"/>
    <w:rsid w:val="004B6643"/>
    <w:rsid w:val="004B7E60"/>
    <w:rsid w:val="004C0043"/>
    <w:rsid w:val="004C1203"/>
    <w:rsid w:val="004C34A4"/>
    <w:rsid w:val="004C34D2"/>
    <w:rsid w:val="004C4052"/>
    <w:rsid w:val="004C6F4F"/>
    <w:rsid w:val="004D1000"/>
    <w:rsid w:val="004D1661"/>
    <w:rsid w:val="004D2326"/>
    <w:rsid w:val="004D438C"/>
    <w:rsid w:val="004D4967"/>
    <w:rsid w:val="004D6CC2"/>
    <w:rsid w:val="004D79A6"/>
    <w:rsid w:val="004E1776"/>
    <w:rsid w:val="004E232B"/>
    <w:rsid w:val="004E2670"/>
    <w:rsid w:val="004E3A77"/>
    <w:rsid w:val="004E71C5"/>
    <w:rsid w:val="004E755A"/>
    <w:rsid w:val="004E7933"/>
    <w:rsid w:val="004F0C33"/>
    <w:rsid w:val="004F2BF7"/>
    <w:rsid w:val="005016CD"/>
    <w:rsid w:val="00502C3A"/>
    <w:rsid w:val="005046D2"/>
    <w:rsid w:val="00505F27"/>
    <w:rsid w:val="00506083"/>
    <w:rsid w:val="00506AAA"/>
    <w:rsid w:val="00507348"/>
    <w:rsid w:val="0051097A"/>
    <w:rsid w:val="00510FCB"/>
    <w:rsid w:val="005113B5"/>
    <w:rsid w:val="00511946"/>
    <w:rsid w:val="005129BA"/>
    <w:rsid w:val="00513ED3"/>
    <w:rsid w:val="00514825"/>
    <w:rsid w:val="005172F1"/>
    <w:rsid w:val="005174BF"/>
    <w:rsid w:val="0052097A"/>
    <w:rsid w:val="00520F28"/>
    <w:rsid w:val="00522459"/>
    <w:rsid w:val="00524B2F"/>
    <w:rsid w:val="00524E6E"/>
    <w:rsid w:val="00525E95"/>
    <w:rsid w:val="005269ED"/>
    <w:rsid w:val="00526EA1"/>
    <w:rsid w:val="00527FBC"/>
    <w:rsid w:val="005305AA"/>
    <w:rsid w:val="00530776"/>
    <w:rsid w:val="005311D4"/>
    <w:rsid w:val="005329A0"/>
    <w:rsid w:val="00535D96"/>
    <w:rsid w:val="00536063"/>
    <w:rsid w:val="00536076"/>
    <w:rsid w:val="00537178"/>
    <w:rsid w:val="00543041"/>
    <w:rsid w:val="005435BC"/>
    <w:rsid w:val="005476D7"/>
    <w:rsid w:val="0055004D"/>
    <w:rsid w:val="00550AA3"/>
    <w:rsid w:val="00550C12"/>
    <w:rsid w:val="00551DD4"/>
    <w:rsid w:val="00551FC4"/>
    <w:rsid w:val="00552551"/>
    <w:rsid w:val="005563A3"/>
    <w:rsid w:val="0056100E"/>
    <w:rsid w:val="00562A85"/>
    <w:rsid w:val="005712EB"/>
    <w:rsid w:val="005713DD"/>
    <w:rsid w:val="005769D4"/>
    <w:rsid w:val="00577601"/>
    <w:rsid w:val="005809F8"/>
    <w:rsid w:val="00581D60"/>
    <w:rsid w:val="00584D92"/>
    <w:rsid w:val="00586D02"/>
    <w:rsid w:val="005873AF"/>
    <w:rsid w:val="0058764F"/>
    <w:rsid w:val="00590E19"/>
    <w:rsid w:val="00595A86"/>
    <w:rsid w:val="00595C52"/>
    <w:rsid w:val="0059745F"/>
    <w:rsid w:val="00597699"/>
    <w:rsid w:val="00597C0E"/>
    <w:rsid w:val="005A06EA"/>
    <w:rsid w:val="005A1023"/>
    <w:rsid w:val="005A3B94"/>
    <w:rsid w:val="005A3F5F"/>
    <w:rsid w:val="005A525B"/>
    <w:rsid w:val="005A5539"/>
    <w:rsid w:val="005A67B1"/>
    <w:rsid w:val="005A7CEB"/>
    <w:rsid w:val="005B02D5"/>
    <w:rsid w:val="005B11F1"/>
    <w:rsid w:val="005B4470"/>
    <w:rsid w:val="005B4D73"/>
    <w:rsid w:val="005B4FA3"/>
    <w:rsid w:val="005B5B2D"/>
    <w:rsid w:val="005B7412"/>
    <w:rsid w:val="005B767D"/>
    <w:rsid w:val="005C262F"/>
    <w:rsid w:val="005C3823"/>
    <w:rsid w:val="005C49B8"/>
    <w:rsid w:val="005D0152"/>
    <w:rsid w:val="005D2093"/>
    <w:rsid w:val="005D2805"/>
    <w:rsid w:val="005D3FCB"/>
    <w:rsid w:val="005D66EF"/>
    <w:rsid w:val="005E30D0"/>
    <w:rsid w:val="005E4D72"/>
    <w:rsid w:val="005E5496"/>
    <w:rsid w:val="005F024B"/>
    <w:rsid w:val="005F160F"/>
    <w:rsid w:val="005F430F"/>
    <w:rsid w:val="005F605A"/>
    <w:rsid w:val="005F650D"/>
    <w:rsid w:val="005F6762"/>
    <w:rsid w:val="006000C5"/>
    <w:rsid w:val="0060110A"/>
    <w:rsid w:val="006011D6"/>
    <w:rsid w:val="00603966"/>
    <w:rsid w:val="0060488E"/>
    <w:rsid w:val="006048F0"/>
    <w:rsid w:val="0060612C"/>
    <w:rsid w:val="006069EF"/>
    <w:rsid w:val="00607165"/>
    <w:rsid w:val="006074F6"/>
    <w:rsid w:val="00610DB4"/>
    <w:rsid w:val="00611750"/>
    <w:rsid w:val="006120AA"/>
    <w:rsid w:val="006122C6"/>
    <w:rsid w:val="00612C2C"/>
    <w:rsid w:val="00615320"/>
    <w:rsid w:val="0061532D"/>
    <w:rsid w:val="00622EDE"/>
    <w:rsid w:val="00624CC2"/>
    <w:rsid w:val="00626B1D"/>
    <w:rsid w:val="00627201"/>
    <w:rsid w:val="006279A5"/>
    <w:rsid w:val="00631CBD"/>
    <w:rsid w:val="00633D37"/>
    <w:rsid w:val="00634C1D"/>
    <w:rsid w:val="0063508E"/>
    <w:rsid w:val="00635644"/>
    <w:rsid w:val="00635EB1"/>
    <w:rsid w:val="006408E5"/>
    <w:rsid w:val="0064190A"/>
    <w:rsid w:val="00641EB0"/>
    <w:rsid w:val="006431A5"/>
    <w:rsid w:val="006541C4"/>
    <w:rsid w:val="00657D08"/>
    <w:rsid w:val="00660022"/>
    <w:rsid w:val="0066314F"/>
    <w:rsid w:val="0066460E"/>
    <w:rsid w:val="00664819"/>
    <w:rsid w:val="00666AC6"/>
    <w:rsid w:val="00667740"/>
    <w:rsid w:val="00667D66"/>
    <w:rsid w:val="00670F34"/>
    <w:rsid w:val="00681A18"/>
    <w:rsid w:val="00681BCB"/>
    <w:rsid w:val="0068498B"/>
    <w:rsid w:val="00685513"/>
    <w:rsid w:val="00687579"/>
    <w:rsid w:val="006910F9"/>
    <w:rsid w:val="00691D99"/>
    <w:rsid w:val="00692DB5"/>
    <w:rsid w:val="00694AA8"/>
    <w:rsid w:val="00694E1F"/>
    <w:rsid w:val="006A018E"/>
    <w:rsid w:val="006A1E54"/>
    <w:rsid w:val="006A36D3"/>
    <w:rsid w:val="006A506C"/>
    <w:rsid w:val="006A6E23"/>
    <w:rsid w:val="006B0771"/>
    <w:rsid w:val="006B082D"/>
    <w:rsid w:val="006B4BFD"/>
    <w:rsid w:val="006B51AE"/>
    <w:rsid w:val="006B5B9F"/>
    <w:rsid w:val="006B752A"/>
    <w:rsid w:val="006C00E7"/>
    <w:rsid w:val="006C3146"/>
    <w:rsid w:val="006C793A"/>
    <w:rsid w:val="006D2A8A"/>
    <w:rsid w:val="006D6F4C"/>
    <w:rsid w:val="006D7562"/>
    <w:rsid w:val="006E3BF0"/>
    <w:rsid w:val="006E755D"/>
    <w:rsid w:val="006F0CF3"/>
    <w:rsid w:val="006F1363"/>
    <w:rsid w:val="006F3924"/>
    <w:rsid w:val="006F4412"/>
    <w:rsid w:val="006F4645"/>
    <w:rsid w:val="006F4E0E"/>
    <w:rsid w:val="006F7B87"/>
    <w:rsid w:val="0070118C"/>
    <w:rsid w:val="0070151C"/>
    <w:rsid w:val="00701991"/>
    <w:rsid w:val="00705DC3"/>
    <w:rsid w:val="00707A10"/>
    <w:rsid w:val="00707DC6"/>
    <w:rsid w:val="00707F29"/>
    <w:rsid w:val="00715F85"/>
    <w:rsid w:val="007168FC"/>
    <w:rsid w:val="00716F64"/>
    <w:rsid w:val="007173C9"/>
    <w:rsid w:val="007175B9"/>
    <w:rsid w:val="00720362"/>
    <w:rsid w:val="00723412"/>
    <w:rsid w:val="007252E2"/>
    <w:rsid w:val="0073313E"/>
    <w:rsid w:val="00734319"/>
    <w:rsid w:val="00735FAE"/>
    <w:rsid w:val="00741D7F"/>
    <w:rsid w:val="00744F67"/>
    <w:rsid w:val="00745D24"/>
    <w:rsid w:val="00746A2E"/>
    <w:rsid w:val="00751138"/>
    <w:rsid w:val="00755993"/>
    <w:rsid w:val="007614DF"/>
    <w:rsid w:val="00763CE0"/>
    <w:rsid w:val="00766340"/>
    <w:rsid w:val="00766FAB"/>
    <w:rsid w:val="00767086"/>
    <w:rsid w:val="00767D38"/>
    <w:rsid w:val="00770C6D"/>
    <w:rsid w:val="007711CE"/>
    <w:rsid w:val="00771BBF"/>
    <w:rsid w:val="00773606"/>
    <w:rsid w:val="00774140"/>
    <w:rsid w:val="0077440E"/>
    <w:rsid w:val="00774AE4"/>
    <w:rsid w:val="00774B1D"/>
    <w:rsid w:val="00774C28"/>
    <w:rsid w:val="00775C1E"/>
    <w:rsid w:val="0077647F"/>
    <w:rsid w:val="00782FD9"/>
    <w:rsid w:val="00786C3B"/>
    <w:rsid w:val="00790ED3"/>
    <w:rsid w:val="00792CF9"/>
    <w:rsid w:val="00795D09"/>
    <w:rsid w:val="007A196B"/>
    <w:rsid w:val="007A2728"/>
    <w:rsid w:val="007A2F2D"/>
    <w:rsid w:val="007A3064"/>
    <w:rsid w:val="007A44E2"/>
    <w:rsid w:val="007A5773"/>
    <w:rsid w:val="007A5A94"/>
    <w:rsid w:val="007B081B"/>
    <w:rsid w:val="007B12B0"/>
    <w:rsid w:val="007B427F"/>
    <w:rsid w:val="007B4EDF"/>
    <w:rsid w:val="007B5504"/>
    <w:rsid w:val="007C3FFD"/>
    <w:rsid w:val="007C600C"/>
    <w:rsid w:val="007D0178"/>
    <w:rsid w:val="007D2A41"/>
    <w:rsid w:val="007D4909"/>
    <w:rsid w:val="007D52BD"/>
    <w:rsid w:val="007D69EA"/>
    <w:rsid w:val="007D7611"/>
    <w:rsid w:val="007E0FFE"/>
    <w:rsid w:val="007E27F3"/>
    <w:rsid w:val="007E40AB"/>
    <w:rsid w:val="007E5145"/>
    <w:rsid w:val="007E663C"/>
    <w:rsid w:val="007F01A8"/>
    <w:rsid w:val="007F22F2"/>
    <w:rsid w:val="007F2947"/>
    <w:rsid w:val="007F4B9A"/>
    <w:rsid w:val="007F4ED3"/>
    <w:rsid w:val="007F746A"/>
    <w:rsid w:val="007F7D5B"/>
    <w:rsid w:val="00801223"/>
    <w:rsid w:val="008025FF"/>
    <w:rsid w:val="00802BDE"/>
    <w:rsid w:val="00805116"/>
    <w:rsid w:val="008123DA"/>
    <w:rsid w:val="00815A72"/>
    <w:rsid w:val="00823B25"/>
    <w:rsid w:val="00823C7B"/>
    <w:rsid w:val="00824EDE"/>
    <w:rsid w:val="008253E8"/>
    <w:rsid w:val="00827D80"/>
    <w:rsid w:val="008303D1"/>
    <w:rsid w:val="008317D9"/>
    <w:rsid w:val="00831F6E"/>
    <w:rsid w:val="00834B72"/>
    <w:rsid w:val="00834CEB"/>
    <w:rsid w:val="00835234"/>
    <w:rsid w:val="008352C7"/>
    <w:rsid w:val="008353B1"/>
    <w:rsid w:val="008372FA"/>
    <w:rsid w:val="00840AB4"/>
    <w:rsid w:val="00841DCD"/>
    <w:rsid w:val="00841DD6"/>
    <w:rsid w:val="00846D1C"/>
    <w:rsid w:val="008479F4"/>
    <w:rsid w:val="00850DA3"/>
    <w:rsid w:val="00851F8F"/>
    <w:rsid w:val="00853FDD"/>
    <w:rsid w:val="00854103"/>
    <w:rsid w:val="00855374"/>
    <w:rsid w:val="00855CB6"/>
    <w:rsid w:val="00861A2D"/>
    <w:rsid w:val="0086248B"/>
    <w:rsid w:val="00862833"/>
    <w:rsid w:val="00862A42"/>
    <w:rsid w:val="00870D8B"/>
    <w:rsid w:val="00871304"/>
    <w:rsid w:val="008717C6"/>
    <w:rsid w:val="008722C8"/>
    <w:rsid w:val="00873B1B"/>
    <w:rsid w:val="00873BB7"/>
    <w:rsid w:val="0087673D"/>
    <w:rsid w:val="00877B47"/>
    <w:rsid w:val="008809D1"/>
    <w:rsid w:val="00882226"/>
    <w:rsid w:val="00882891"/>
    <w:rsid w:val="0088321B"/>
    <w:rsid w:val="00884ED4"/>
    <w:rsid w:val="00884F9F"/>
    <w:rsid w:val="00892BE4"/>
    <w:rsid w:val="008931F2"/>
    <w:rsid w:val="00893DFF"/>
    <w:rsid w:val="00894389"/>
    <w:rsid w:val="00897FB3"/>
    <w:rsid w:val="008A3035"/>
    <w:rsid w:val="008A6142"/>
    <w:rsid w:val="008B0FFC"/>
    <w:rsid w:val="008B3A29"/>
    <w:rsid w:val="008B429B"/>
    <w:rsid w:val="008B4AAD"/>
    <w:rsid w:val="008B5DFC"/>
    <w:rsid w:val="008C033D"/>
    <w:rsid w:val="008C0CCB"/>
    <w:rsid w:val="008C2B90"/>
    <w:rsid w:val="008C30EF"/>
    <w:rsid w:val="008C60C5"/>
    <w:rsid w:val="008C71BB"/>
    <w:rsid w:val="008C790A"/>
    <w:rsid w:val="008D0C40"/>
    <w:rsid w:val="008D22B1"/>
    <w:rsid w:val="008D53C0"/>
    <w:rsid w:val="008D550B"/>
    <w:rsid w:val="008D5C10"/>
    <w:rsid w:val="008D5E0B"/>
    <w:rsid w:val="008D6074"/>
    <w:rsid w:val="008D74CD"/>
    <w:rsid w:val="008E0D61"/>
    <w:rsid w:val="008E47B6"/>
    <w:rsid w:val="008E5579"/>
    <w:rsid w:val="008E72EA"/>
    <w:rsid w:val="008F0A5C"/>
    <w:rsid w:val="008F2A17"/>
    <w:rsid w:val="008F47D2"/>
    <w:rsid w:val="008F54D1"/>
    <w:rsid w:val="00904A28"/>
    <w:rsid w:val="009072D6"/>
    <w:rsid w:val="00910777"/>
    <w:rsid w:val="00912282"/>
    <w:rsid w:val="00912513"/>
    <w:rsid w:val="009135F8"/>
    <w:rsid w:val="009159B1"/>
    <w:rsid w:val="009161F7"/>
    <w:rsid w:val="00921684"/>
    <w:rsid w:val="00921F9C"/>
    <w:rsid w:val="00926D40"/>
    <w:rsid w:val="009301EA"/>
    <w:rsid w:val="00930391"/>
    <w:rsid w:val="009306EE"/>
    <w:rsid w:val="00932BE9"/>
    <w:rsid w:val="009331F7"/>
    <w:rsid w:val="00935C8C"/>
    <w:rsid w:val="00937202"/>
    <w:rsid w:val="00942987"/>
    <w:rsid w:val="00944E28"/>
    <w:rsid w:val="0095252C"/>
    <w:rsid w:val="00952E90"/>
    <w:rsid w:val="0095504C"/>
    <w:rsid w:val="00955558"/>
    <w:rsid w:val="009567E7"/>
    <w:rsid w:val="0096239C"/>
    <w:rsid w:val="00962D65"/>
    <w:rsid w:val="00963190"/>
    <w:rsid w:val="009752AB"/>
    <w:rsid w:val="00977835"/>
    <w:rsid w:val="00983B40"/>
    <w:rsid w:val="00990720"/>
    <w:rsid w:val="0099387B"/>
    <w:rsid w:val="009941E5"/>
    <w:rsid w:val="0099583E"/>
    <w:rsid w:val="00997C06"/>
    <w:rsid w:val="009A01FA"/>
    <w:rsid w:val="009A238E"/>
    <w:rsid w:val="009A2613"/>
    <w:rsid w:val="009A4161"/>
    <w:rsid w:val="009A5061"/>
    <w:rsid w:val="009A5437"/>
    <w:rsid w:val="009A5934"/>
    <w:rsid w:val="009A73F0"/>
    <w:rsid w:val="009B2EB9"/>
    <w:rsid w:val="009B519E"/>
    <w:rsid w:val="009C2B28"/>
    <w:rsid w:val="009C3451"/>
    <w:rsid w:val="009C3F9D"/>
    <w:rsid w:val="009C4D7F"/>
    <w:rsid w:val="009C4FEC"/>
    <w:rsid w:val="009D0742"/>
    <w:rsid w:val="009D2393"/>
    <w:rsid w:val="009D2E26"/>
    <w:rsid w:val="009D328A"/>
    <w:rsid w:val="009D3CD7"/>
    <w:rsid w:val="009D4691"/>
    <w:rsid w:val="009D7A48"/>
    <w:rsid w:val="009E0512"/>
    <w:rsid w:val="009E699E"/>
    <w:rsid w:val="009E76E2"/>
    <w:rsid w:val="009F2DDC"/>
    <w:rsid w:val="009F338F"/>
    <w:rsid w:val="009F3B5E"/>
    <w:rsid w:val="009F46CE"/>
    <w:rsid w:val="009F4E95"/>
    <w:rsid w:val="009F5555"/>
    <w:rsid w:val="00A00021"/>
    <w:rsid w:val="00A030C7"/>
    <w:rsid w:val="00A0489C"/>
    <w:rsid w:val="00A05BC8"/>
    <w:rsid w:val="00A0679E"/>
    <w:rsid w:val="00A11C68"/>
    <w:rsid w:val="00A12A3A"/>
    <w:rsid w:val="00A13D53"/>
    <w:rsid w:val="00A153B1"/>
    <w:rsid w:val="00A1604A"/>
    <w:rsid w:val="00A16229"/>
    <w:rsid w:val="00A17C8B"/>
    <w:rsid w:val="00A17FC9"/>
    <w:rsid w:val="00A21204"/>
    <w:rsid w:val="00A2242A"/>
    <w:rsid w:val="00A22EE8"/>
    <w:rsid w:val="00A2335D"/>
    <w:rsid w:val="00A25426"/>
    <w:rsid w:val="00A2776B"/>
    <w:rsid w:val="00A27C97"/>
    <w:rsid w:val="00A31B7E"/>
    <w:rsid w:val="00A343E1"/>
    <w:rsid w:val="00A40455"/>
    <w:rsid w:val="00A41CFB"/>
    <w:rsid w:val="00A41DB7"/>
    <w:rsid w:val="00A4497C"/>
    <w:rsid w:val="00A44F7F"/>
    <w:rsid w:val="00A45EBF"/>
    <w:rsid w:val="00A51233"/>
    <w:rsid w:val="00A5145C"/>
    <w:rsid w:val="00A53331"/>
    <w:rsid w:val="00A554D7"/>
    <w:rsid w:val="00A5729B"/>
    <w:rsid w:val="00A5748C"/>
    <w:rsid w:val="00A62D5D"/>
    <w:rsid w:val="00A64A4D"/>
    <w:rsid w:val="00A70706"/>
    <w:rsid w:val="00A7308F"/>
    <w:rsid w:val="00A73BED"/>
    <w:rsid w:val="00A7478F"/>
    <w:rsid w:val="00A76C3E"/>
    <w:rsid w:val="00A76D7B"/>
    <w:rsid w:val="00A80489"/>
    <w:rsid w:val="00A808DC"/>
    <w:rsid w:val="00A81680"/>
    <w:rsid w:val="00A81777"/>
    <w:rsid w:val="00A817F0"/>
    <w:rsid w:val="00A8243A"/>
    <w:rsid w:val="00A9588B"/>
    <w:rsid w:val="00A977A4"/>
    <w:rsid w:val="00AA03E2"/>
    <w:rsid w:val="00AA0D14"/>
    <w:rsid w:val="00AA1C2C"/>
    <w:rsid w:val="00AA1FFE"/>
    <w:rsid w:val="00AA27A5"/>
    <w:rsid w:val="00AA4189"/>
    <w:rsid w:val="00AA4559"/>
    <w:rsid w:val="00AA598F"/>
    <w:rsid w:val="00AA6D06"/>
    <w:rsid w:val="00AA70EE"/>
    <w:rsid w:val="00AB2567"/>
    <w:rsid w:val="00AB38D3"/>
    <w:rsid w:val="00AB3D3D"/>
    <w:rsid w:val="00AB4D22"/>
    <w:rsid w:val="00AC072B"/>
    <w:rsid w:val="00AC1593"/>
    <w:rsid w:val="00AC416E"/>
    <w:rsid w:val="00AC4A06"/>
    <w:rsid w:val="00AC708A"/>
    <w:rsid w:val="00AC71E7"/>
    <w:rsid w:val="00AC7908"/>
    <w:rsid w:val="00AE11D0"/>
    <w:rsid w:val="00AE4802"/>
    <w:rsid w:val="00AE4F25"/>
    <w:rsid w:val="00AE6E76"/>
    <w:rsid w:val="00AE7DEB"/>
    <w:rsid w:val="00AF1D94"/>
    <w:rsid w:val="00AF285D"/>
    <w:rsid w:val="00AF29AB"/>
    <w:rsid w:val="00AF70AF"/>
    <w:rsid w:val="00AF71C4"/>
    <w:rsid w:val="00B01797"/>
    <w:rsid w:val="00B0277E"/>
    <w:rsid w:val="00B05E75"/>
    <w:rsid w:val="00B116B5"/>
    <w:rsid w:val="00B11A2A"/>
    <w:rsid w:val="00B1399E"/>
    <w:rsid w:val="00B153B4"/>
    <w:rsid w:val="00B15DEE"/>
    <w:rsid w:val="00B160DD"/>
    <w:rsid w:val="00B20361"/>
    <w:rsid w:val="00B20D4E"/>
    <w:rsid w:val="00B21797"/>
    <w:rsid w:val="00B24D8D"/>
    <w:rsid w:val="00B25469"/>
    <w:rsid w:val="00B312B7"/>
    <w:rsid w:val="00B332A9"/>
    <w:rsid w:val="00B335B8"/>
    <w:rsid w:val="00B35D98"/>
    <w:rsid w:val="00B36172"/>
    <w:rsid w:val="00B377F8"/>
    <w:rsid w:val="00B432B0"/>
    <w:rsid w:val="00B44B5E"/>
    <w:rsid w:val="00B47356"/>
    <w:rsid w:val="00B477CA"/>
    <w:rsid w:val="00B52DEE"/>
    <w:rsid w:val="00B562EA"/>
    <w:rsid w:val="00B61AF5"/>
    <w:rsid w:val="00B64C9B"/>
    <w:rsid w:val="00B64FA5"/>
    <w:rsid w:val="00B66573"/>
    <w:rsid w:val="00B71446"/>
    <w:rsid w:val="00B71B33"/>
    <w:rsid w:val="00B75BC6"/>
    <w:rsid w:val="00B76227"/>
    <w:rsid w:val="00B811E9"/>
    <w:rsid w:val="00B81BA4"/>
    <w:rsid w:val="00B82051"/>
    <w:rsid w:val="00B823CF"/>
    <w:rsid w:val="00B83F15"/>
    <w:rsid w:val="00B849B4"/>
    <w:rsid w:val="00B86708"/>
    <w:rsid w:val="00B93BC0"/>
    <w:rsid w:val="00B9444E"/>
    <w:rsid w:val="00B9597E"/>
    <w:rsid w:val="00B96B69"/>
    <w:rsid w:val="00B96BB2"/>
    <w:rsid w:val="00BA14D4"/>
    <w:rsid w:val="00BA16E4"/>
    <w:rsid w:val="00BA1F37"/>
    <w:rsid w:val="00BA26B2"/>
    <w:rsid w:val="00BA7009"/>
    <w:rsid w:val="00BB004B"/>
    <w:rsid w:val="00BB2DF2"/>
    <w:rsid w:val="00BB2F70"/>
    <w:rsid w:val="00BB3799"/>
    <w:rsid w:val="00BB55CE"/>
    <w:rsid w:val="00BB5B8D"/>
    <w:rsid w:val="00BC2B50"/>
    <w:rsid w:val="00BC2EBD"/>
    <w:rsid w:val="00BC37F7"/>
    <w:rsid w:val="00BC44EC"/>
    <w:rsid w:val="00BC46E0"/>
    <w:rsid w:val="00BC4766"/>
    <w:rsid w:val="00BC4F2C"/>
    <w:rsid w:val="00BC5F2A"/>
    <w:rsid w:val="00BC642A"/>
    <w:rsid w:val="00BC64FE"/>
    <w:rsid w:val="00BC6F56"/>
    <w:rsid w:val="00BC7C38"/>
    <w:rsid w:val="00BD03E6"/>
    <w:rsid w:val="00BD1B61"/>
    <w:rsid w:val="00BD5FC2"/>
    <w:rsid w:val="00BD637E"/>
    <w:rsid w:val="00BD6D70"/>
    <w:rsid w:val="00BE12DA"/>
    <w:rsid w:val="00BE1CEC"/>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09B2"/>
    <w:rsid w:val="00C12B4D"/>
    <w:rsid w:val="00C16477"/>
    <w:rsid w:val="00C17811"/>
    <w:rsid w:val="00C225B9"/>
    <w:rsid w:val="00C23037"/>
    <w:rsid w:val="00C26297"/>
    <w:rsid w:val="00C268F2"/>
    <w:rsid w:val="00C2693C"/>
    <w:rsid w:val="00C3019F"/>
    <w:rsid w:val="00C37892"/>
    <w:rsid w:val="00C401A2"/>
    <w:rsid w:val="00C43411"/>
    <w:rsid w:val="00C46F5B"/>
    <w:rsid w:val="00C47086"/>
    <w:rsid w:val="00C50E92"/>
    <w:rsid w:val="00C552A0"/>
    <w:rsid w:val="00C5592D"/>
    <w:rsid w:val="00C55A4E"/>
    <w:rsid w:val="00C56505"/>
    <w:rsid w:val="00C56E8F"/>
    <w:rsid w:val="00C5787D"/>
    <w:rsid w:val="00C57C3D"/>
    <w:rsid w:val="00C62864"/>
    <w:rsid w:val="00C64047"/>
    <w:rsid w:val="00C7189F"/>
    <w:rsid w:val="00C72071"/>
    <w:rsid w:val="00C74049"/>
    <w:rsid w:val="00C77A45"/>
    <w:rsid w:val="00C837AD"/>
    <w:rsid w:val="00C84EB0"/>
    <w:rsid w:val="00C86AD0"/>
    <w:rsid w:val="00C86C93"/>
    <w:rsid w:val="00C87357"/>
    <w:rsid w:val="00C87B38"/>
    <w:rsid w:val="00C94CBD"/>
    <w:rsid w:val="00C94D4F"/>
    <w:rsid w:val="00C967DE"/>
    <w:rsid w:val="00CA142B"/>
    <w:rsid w:val="00CA1FBE"/>
    <w:rsid w:val="00CA2489"/>
    <w:rsid w:val="00CA2E04"/>
    <w:rsid w:val="00CA314A"/>
    <w:rsid w:val="00CA7AC9"/>
    <w:rsid w:val="00CA7FEF"/>
    <w:rsid w:val="00CB207E"/>
    <w:rsid w:val="00CB2EA1"/>
    <w:rsid w:val="00CB4631"/>
    <w:rsid w:val="00CB4D9B"/>
    <w:rsid w:val="00CB50AA"/>
    <w:rsid w:val="00CB59FA"/>
    <w:rsid w:val="00CB78F5"/>
    <w:rsid w:val="00CB7B78"/>
    <w:rsid w:val="00CB7C67"/>
    <w:rsid w:val="00CC1CCB"/>
    <w:rsid w:val="00CC2FF6"/>
    <w:rsid w:val="00CC30D8"/>
    <w:rsid w:val="00CC31D0"/>
    <w:rsid w:val="00CC3763"/>
    <w:rsid w:val="00CC4224"/>
    <w:rsid w:val="00CC49D4"/>
    <w:rsid w:val="00CC7239"/>
    <w:rsid w:val="00CC79F0"/>
    <w:rsid w:val="00CD0E87"/>
    <w:rsid w:val="00CE2203"/>
    <w:rsid w:val="00CE5EDA"/>
    <w:rsid w:val="00CE6107"/>
    <w:rsid w:val="00CE68D0"/>
    <w:rsid w:val="00CF126C"/>
    <w:rsid w:val="00CF1941"/>
    <w:rsid w:val="00CF1C1E"/>
    <w:rsid w:val="00CF30CC"/>
    <w:rsid w:val="00CF4EAD"/>
    <w:rsid w:val="00CF53E2"/>
    <w:rsid w:val="00CF5558"/>
    <w:rsid w:val="00CF5C2F"/>
    <w:rsid w:val="00CF6A5B"/>
    <w:rsid w:val="00CF7FA7"/>
    <w:rsid w:val="00D02049"/>
    <w:rsid w:val="00D03A5D"/>
    <w:rsid w:val="00D03ED5"/>
    <w:rsid w:val="00D06636"/>
    <w:rsid w:val="00D103F8"/>
    <w:rsid w:val="00D10558"/>
    <w:rsid w:val="00D12117"/>
    <w:rsid w:val="00D14FD0"/>
    <w:rsid w:val="00D17277"/>
    <w:rsid w:val="00D20FDB"/>
    <w:rsid w:val="00D21198"/>
    <w:rsid w:val="00D214B2"/>
    <w:rsid w:val="00D23AC3"/>
    <w:rsid w:val="00D24D21"/>
    <w:rsid w:val="00D26869"/>
    <w:rsid w:val="00D30B36"/>
    <w:rsid w:val="00D33828"/>
    <w:rsid w:val="00D357AB"/>
    <w:rsid w:val="00D36895"/>
    <w:rsid w:val="00D36BDE"/>
    <w:rsid w:val="00D37FCE"/>
    <w:rsid w:val="00D44EB0"/>
    <w:rsid w:val="00D50895"/>
    <w:rsid w:val="00D5212A"/>
    <w:rsid w:val="00D53C50"/>
    <w:rsid w:val="00D54876"/>
    <w:rsid w:val="00D54EF4"/>
    <w:rsid w:val="00D57903"/>
    <w:rsid w:val="00D607AB"/>
    <w:rsid w:val="00D60C15"/>
    <w:rsid w:val="00D60D8D"/>
    <w:rsid w:val="00D65360"/>
    <w:rsid w:val="00D712D6"/>
    <w:rsid w:val="00D72D6F"/>
    <w:rsid w:val="00D72DA2"/>
    <w:rsid w:val="00D74C62"/>
    <w:rsid w:val="00D759A0"/>
    <w:rsid w:val="00D80F2B"/>
    <w:rsid w:val="00D8484A"/>
    <w:rsid w:val="00D90EB8"/>
    <w:rsid w:val="00D91255"/>
    <w:rsid w:val="00D92E3A"/>
    <w:rsid w:val="00D96458"/>
    <w:rsid w:val="00D9707E"/>
    <w:rsid w:val="00DA42BB"/>
    <w:rsid w:val="00DA5B48"/>
    <w:rsid w:val="00DA72AD"/>
    <w:rsid w:val="00DA7B6D"/>
    <w:rsid w:val="00DA7E9D"/>
    <w:rsid w:val="00DB0F91"/>
    <w:rsid w:val="00DB1184"/>
    <w:rsid w:val="00DB4372"/>
    <w:rsid w:val="00DB67E5"/>
    <w:rsid w:val="00DB7116"/>
    <w:rsid w:val="00DB743F"/>
    <w:rsid w:val="00DC02F8"/>
    <w:rsid w:val="00DC2BF8"/>
    <w:rsid w:val="00DC4088"/>
    <w:rsid w:val="00DC6871"/>
    <w:rsid w:val="00DD466C"/>
    <w:rsid w:val="00DD5977"/>
    <w:rsid w:val="00DD617E"/>
    <w:rsid w:val="00DD6A96"/>
    <w:rsid w:val="00DE03C2"/>
    <w:rsid w:val="00DE0E1D"/>
    <w:rsid w:val="00DE0F14"/>
    <w:rsid w:val="00DE27B4"/>
    <w:rsid w:val="00DE2CDE"/>
    <w:rsid w:val="00DE3B6B"/>
    <w:rsid w:val="00DE62E2"/>
    <w:rsid w:val="00DE7532"/>
    <w:rsid w:val="00DE7DC6"/>
    <w:rsid w:val="00DF161A"/>
    <w:rsid w:val="00DF1F08"/>
    <w:rsid w:val="00DF1F99"/>
    <w:rsid w:val="00DF2ABF"/>
    <w:rsid w:val="00DF3786"/>
    <w:rsid w:val="00DF4CC6"/>
    <w:rsid w:val="00DF559D"/>
    <w:rsid w:val="00E00FD5"/>
    <w:rsid w:val="00E01403"/>
    <w:rsid w:val="00E02344"/>
    <w:rsid w:val="00E0267B"/>
    <w:rsid w:val="00E02CB3"/>
    <w:rsid w:val="00E03AB6"/>
    <w:rsid w:val="00E1004A"/>
    <w:rsid w:val="00E10089"/>
    <w:rsid w:val="00E112C9"/>
    <w:rsid w:val="00E120C8"/>
    <w:rsid w:val="00E13FD4"/>
    <w:rsid w:val="00E1485D"/>
    <w:rsid w:val="00E15A6B"/>
    <w:rsid w:val="00E1688E"/>
    <w:rsid w:val="00E20398"/>
    <w:rsid w:val="00E21171"/>
    <w:rsid w:val="00E21365"/>
    <w:rsid w:val="00E2359F"/>
    <w:rsid w:val="00E23B55"/>
    <w:rsid w:val="00E25F7B"/>
    <w:rsid w:val="00E27269"/>
    <w:rsid w:val="00E306D8"/>
    <w:rsid w:val="00E3203D"/>
    <w:rsid w:val="00E32BA3"/>
    <w:rsid w:val="00E32BB7"/>
    <w:rsid w:val="00E344BF"/>
    <w:rsid w:val="00E366FB"/>
    <w:rsid w:val="00E37115"/>
    <w:rsid w:val="00E43D5E"/>
    <w:rsid w:val="00E43D90"/>
    <w:rsid w:val="00E4665C"/>
    <w:rsid w:val="00E4691F"/>
    <w:rsid w:val="00E50075"/>
    <w:rsid w:val="00E52A35"/>
    <w:rsid w:val="00E549D7"/>
    <w:rsid w:val="00E57D77"/>
    <w:rsid w:val="00E6057F"/>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2FAD"/>
    <w:rsid w:val="00E93989"/>
    <w:rsid w:val="00E93DAD"/>
    <w:rsid w:val="00E94936"/>
    <w:rsid w:val="00E97136"/>
    <w:rsid w:val="00E97282"/>
    <w:rsid w:val="00E9780E"/>
    <w:rsid w:val="00E97CE2"/>
    <w:rsid w:val="00EA2A03"/>
    <w:rsid w:val="00EA2D1F"/>
    <w:rsid w:val="00EA3CFE"/>
    <w:rsid w:val="00EA41C4"/>
    <w:rsid w:val="00EA46F6"/>
    <w:rsid w:val="00EA4A59"/>
    <w:rsid w:val="00EA5E91"/>
    <w:rsid w:val="00EB20E9"/>
    <w:rsid w:val="00EB4091"/>
    <w:rsid w:val="00EB6981"/>
    <w:rsid w:val="00EC01EF"/>
    <w:rsid w:val="00EC2183"/>
    <w:rsid w:val="00EC263F"/>
    <w:rsid w:val="00EC4E86"/>
    <w:rsid w:val="00EC6440"/>
    <w:rsid w:val="00EC748B"/>
    <w:rsid w:val="00EC7B5F"/>
    <w:rsid w:val="00ED0C65"/>
    <w:rsid w:val="00ED0DC2"/>
    <w:rsid w:val="00ED1276"/>
    <w:rsid w:val="00ED3602"/>
    <w:rsid w:val="00ED4C26"/>
    <w:rsid w:val="00ED57C1"/>
    <w:rsid w:val="00ED5C81"/>
    <w:rsid w:val="00EE0BE2"/>
    <w:rsid w:val="00EE36EA"/>
    <w:rsid w:val="00EE45E7"/>
    <w:rsid w:val="00EE5032"/>
    <w:rsid w:val="00EE7D96"/>
    <w:rsid w:val="00EF0260"/>
    <w:rsid w:val="00EF02B3"/>
    <w:rsid w:val="00EF4B8E"/>
    <w:rsid w:val="00EF72FB"/>
    <w:rsid w:val="00F032C5"/>
    <w:rsid w:val="00F04F13"/>
    <w:rsid w:val="00F05A6E"/>
    <w:rsid w:val="00F0671E"/>
    <w:rsid w:val="00F07558"/>
    <w:rsid w:val="00F07562"/>
    <w:rsid w:val="00F07A13"/>
    <w:rsid w:val="00F10951"/>
    <w:rsid w:val="00F12B6E"/>
    <w:rsid w:val="00F13161"/>
    <w:rsid w:val="00F13AB2"/>
    <w:rsid w:val="00F145F4"/>
    <w:rsid w:val="00F146D0"/>
    <w:rsid w:val="00F14A78"/>
    <w:rsid w:val="00F1590B"/>
    <w:rsid w:val="00F160ED"/>
    <w:rsid w:val="00F16598"/>
    <w:rsid w:val="00F179A4"/>
    <w:rsid w:val="00F215D6"/>
    <w:rsid w:val="00F248D2"/>
    <w:rsid w:val="00F251CF"/>
    <w:rsid w:val="00F26A31"/>
    <w:rsid w:val="00F26B2D"/>
    <w:rsid w:val="00F26CEF"/>
    <w:rsid w:val="00F26DB6"/>
    <w:rsid w:val="00F276DE"/>
    <w:rsid w:val="00F27FAB"/>
    <w:rsid w:val="00F32359"/>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36A9"/>
    <w:rsid w:val="00F54148"/>
    <w:rsid w:val="00F54FF3"/>
    <w:rsid w:val="00F5692B"/>
    <w:rsid w:val="00F56B6B"/>
    <w:rsid w:val="00F5746D"/>
    <w:rsid w:val="00F631D9"/>
    <w:rsid w:val="00F64634"/>
    <w:rsid w:val="00F64B11"/>
    <w:rsid w:val="00F64C75"/>
    <w:rsid w:val="00F653CA"/>
    <w:rsid w:val="00F67419"/>
    <w:rsid w:val="00F7121B"/>
    <w:rsid w:val="00F72DF1"/>
    <w:rsid w:val="00F731D9"/>
    <w:rsid w:val="00F75210"/>
    <w:rsid w:val="00F771EC"/>
    <w:rsid w:val="00F81A0D"/>
    <w:rsid w:val="00F82E83"/>
    <w:rsid w:val="00F83A50"/>
    <w:rsid w:val="00F862C4"/>
    <w:rsid w:val="00F867CC"/>
    <w:rsid w:val="00F87EEE"/>
    <w:rsid w:val="00F90CE8"/>
    <w:rsid w:val="00F925A4"/>
    <w:rsid w:val="00F94EDA"/>
    <w:rsid w:val="00F97FB2"/>
    <w:rsid w:val="00FA06CD"/>
    <w:rsid w:val="00FA5BDA"/>
    <w:rsid w:val="00FA6835"/>
    <w:rsid w:val="00FA7E64"/>
    <w:rsid w:val="00FB273A"/>
    <w:rsid w:val="00FB51E5"/>
    <w:rsid w:val="00FB59C5"/>
    <w:rsid w:val="00FB6A07"/>
    <w:rsid w:val="00FC0665"/>
    <w:rsid w:val="00FC0956"/>
    <w:rsid w:val="00FC3C02"/>
    <w:rsid w:val="00FD0091"/>
    <w:rsid w:val="00FD0796"/>
    <w:rsid w:val="00FD6872"/>
    <w:rsid w:val="00FD6E16"/>
    <w:rsid w:val="00FD7082"/>
    <w:rsid w:val="00FD7792"/>
    <w:rsid w:val="00FD7FCF"/>
    <w:rsid w:val="00FE65D1"/>
    <w:rsid w:val="00FE76BB"/>
    <w:rsid w:val="00FF04EC"/>
    <w:rsid w:val="00FF0AEA"/>
    <w:rsid w:val="00FF2435"/>
    <w:rsid w:val="00FF24B9"/>
    <w:rsid w:val="00FF379E"/>
    <w:rsid w:val="00FF49C7"/>
    <w:rsid w:val="00FF4D8F"/>
    <w:rsid w:val="00FF5207"/>
    <w:rsid w:val="00FF5E0E"/>
    <w:rsid w:val="00FF6905"/>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A5BD8"/>
  <w15:docId w15:val="{2D23127E-D61A-458A-97F4-6133F000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semiHidden/>
    <w:unhideWhenUsed/>
    <w:rsid w:val="00D91255"/>
    <w:rPr>
      <w:sz w:val="20"/>
    </w:rPr>
  </w:style>
  <w:style w:type="character" w:customStyle="1" w:styleId="KommentartextZchn">
    <w:name w:val="Kommentartext Zchn"/>
    <w:basedOn w:val="Absatz-Standardschriftart"/>
    <w:link w:val="Kommentartext"/>
    <w:uiPriority w:val="99"/>
    <w:semiHidden/>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235582491">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 w:id="16438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igmasoft.de/de/press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1989-AA6B-4DE0-B1D7-49D19D680F34}">
  <ds:schemaRefs>
    <ds:schemaRef ds:uri="http://schemas.openxmlformats.org/officeDocument/2006/bibliography"/>
  </ds:schemaRefs>
</ds:datastoreItem>
</file>

<file path=customXml/itemProps2.xml><?xml version="1.0" encoding="utf-8"?>
<ds:datastoreItem xmlns:ds="http://schemas.openxmlformats.org/officeDocument/2006/customXml" ds:itemID="{AF410CC7-60AA-4E0C-B7A4-60E84B3A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3866</Characters>
  <Application>Microsoft Office Word</Application>
  <DocSecurity>0</DocSecurity>
  <Lines>32</Lines>
  <Paragraphs>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4471</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Frekers</dc:creator>
  <cp:lastModifiedBy>Wahid Moorad</cp:lastModifiedBy>
  <cp:revision>7</cp:revision>
  <cp:lastPrinted>2024-05-15T08:22:00Z</cp:lastPrinted>
  <dcterms:created xsi:type="dcterms:W3CDTF">2025-08-29T11:40:00Z</dcterms:created>
  <dcterms:modified xsi:type="dcterms:W3CDTF">2025-09-09T09:54:00Z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